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4A720" w14:textId="77777777" w:rsidR="00F63937" w:rsidRDefault="00F63937" w:rsidP="002E1901">
      <w:pPr>
        <w:pStyle w:val="p1"/>
        <w:ind w:left="0"/>
        <w:rPr>
          <w:rFonts w:ascii="Cambria" w:hAnsi="Cambria"/>
          <w:b/>
          <w:bCs/>
          <w:sz w:val="32"/>
          <w:szCs w:val="32"/>
        </w:rPr>
      </w:pPr>
    </w:p>
    <w:p w14:paraId="1C662F54" w14:textId="3FA0A296" w:rsidR="00F63937" w:rsidRPr="00F63937" w:rsidRDefault="00F63937" w:rsidP="002E1901">
      <w:pPr>
        <w:pStyle w:val="p3"/>
        <w:rPr>
          <w:rFonts w:ascii="Cambria" w:hAnsi="Cambria"/>
          <w:b/>
          <w:bCs/>
          <w:sz w:val="36"/>
          <w:szCs w:val="36"/>
        </w:rPr>
      </w:pPr>
      <w:r w:rsidRPr="00F63937">
        <w:rPr>
          <w:rFonts w:ascii="Cambria" w:hAnsi="Cambria"/>
          <w:b/>
          <w:bCs/>
          <w:sz w:val="36"/>
          <w:szCs w:val="36"/>
        </w:rPr>
        <w:t xml:space="preserve">Guide for Scoring Concept Maps Using the Traditional Method </w:t>
      </w:r>
    </w:p>
    <w:p w14:paraId="1F348F28" w14:textId="77777777" w:rsidR="00F63937" w:rsidRDefault="00F63937" w:rsidP="002E1901">
      <w:pPr>
        <w:pStyle w:val="p3"/>
        <w:rPr>
          <w:rFonts w:ascii="Cambria" w:hAnsi="Cambria"/>
          <w:b/>
          <w:bCs/>
          <w:sz w:val="24"/>
          <w:szCs w:val="24"/>
        </w:rPr>
      </w:pPr>
    </w:p>
    <w:p w14:paraId="4EB0D766" w14:textId="0B609451" w:rsidR="002E1901" w:rsidRPr="00282B56" w:rsidRDefault="00F63937" w:rsidP="002E1901">
      <w:pPr>
        <w:pStyle w:val="p3"/>
        <w:rPr>
          <w:rFonts w:ascii="Cambria" w:hAnsi="Cambria"/>
          <w:sz w:val="24"/>
          <w:szCs w:val="24"/>
        </w:rPr>
      </w:pPr>
      <w:r w:rsidRPr="00D22F0A">
        <w:rPr>
          <w:rFonts w:ascii="Cambria" w:hAnsi="Cambria"/>
          <w:noProof/>
        </w:rPr>
        <mc:AlternateContent>
          <mc:Choice Requires="wps">
            <w:drawing>
              <wp:anchor distT="0" distB="0" distL="114300" distR="114300" simplePos="0" relativeHeight="251659264" behindDoc="0" locked="0" layoutInCell="1" allowOverlap="1" wp14:anchorId="160CD1B0" wp14:editId="04D5049D">
                <wp:simplePos x="0" y="0"/>
                <wp:positionH relativeFrom="margin">
                  <wp:posOffset>0</wp:posOffset>
                </wp:positionH>
                <wp:positionV relativeFrom="paragraph">
                  <wp:posOffset>-635</wp:posOffset>
                </wp:positionV>
                <wp:extent cx="6057900" cy="0"/>
                <wp:effectExtent l="0" t="0" r="12700" b="25400"/>
                <wp:wrapNone/>
                <wp:docPr id="9" name="Straight Connector 9"/>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BCC230" id="Straight Connector 9"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0,-.05pt" to="47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" strokecolor="black [3213]" strokeweight=".5pt">
                <v:stroke joinstyle="miter"/>
                <w10:wrap anchorx="margin"/>
              </v:line>
            </w:pict>
          </mc:Fallback>
        </mc:AlternateContent>
      </w:r>
    </w:p>
    <w:p w14:paraId="3ECCE5BC" w14:textId="77777777" w:rsidR="00F63937" w:rsidRPr="00F63937" w:rsidRDefault="00F63937" w:rsidP="00282B56">
      <w:pPr>
        <w:pStyle w:val="p1"/>
        <w:ind w:left="0"/>
        <w:rPr>
          <w:rFonts w:ascii="Cambria" w:hAnsi="Cambria"/>
          <w:sz w:val="32"/>
          <w:szCs w:val="32"/>
        </w:rPr>
      </w:pPr>
      <w:r w:rsidRPr="00F63937">
        <w:rPr>
          <w:rFonts w:ascii="Cambria" w:hAnsi="Cambria"/>
          <w:sz w:val="32"/>
          <w:szCs w:val="32"/>
        </w:rPr>
        <w:t>Concept Maps</w:t>
      </w:r>
    </w:p>
    <w:p w14:paraId="7BC8CE2C" w14:textId="77777777" w:rsidR="00F63937" w:rsidRDefault="00F63937" w:rsidP="00282B56">
      <w:pPr>
        <w:pStyle w:val="p1"/>
        <w:ind w:left="0"/>
        <w:rPr>
          <w:rFonts w:ascii="Cambria" w:hAnsi="Cambria"/>
          <w:sz w:val="24"/>
          <w:szCs w:val="24"/>
        </w:rPr>
      </w:pPr>
    </w:p>
    <w:p w14:paraId="71444948" w14:textId="2D8632B2" w:rsidR="00282B56" w:rsidRDefault="00EC0102" w:rsidP="00282B56">
      <w:pPr>
        <w:pStyle w:val="p1"/>
        <w:ind w:left="0"/>
        <w:rPr>
          <w:rFonts w:ascii="Cambria" w:hAnsi="Cambria"/>
          <w:sz w:val="24"/>
          <w:szCs w:val="24"/>
        </w:rPr>
      </w:pPr>
      <w:r>
        <w:rPr>
          <w:rFonts w:ascii="Cambria" w:hAnsi="Cambria"/>
          <w:sz w:val="24"/>
          <w:szCs w:val="24"/>
        </w:rPr>
        <w:t>Concept maps (Cmap</w:t>
      </w:r>
      <w:r w:rsidR="002E1901" w:rsidRPr="00282B56">
        <w:rPr>
          <w:rFonts w:ascii="Cambria" w:hAnsi="Cambria"/>
          <w:sz w:val="24"/>
          <w:szCs w:val="24"/>
        </w:rPr>
        <w:t xml:space="preserve">s), which are graphical tools for organizing knowledge, can be used to assess student sustainability understanding. </w:t>
      </w:r>
      <w:r>
        <w:rPr>
          <w:rFonts w:ascii="Cambria" w:hAnsi="Cambria"/>
          <w:sz w:val="24"/>
          <w:szCs w:val="24"/>
        </w:rPr>
        <w:t>Cmap</w:t>
      </w:r>
      <w:r w:rsidR="002E1901" w:rsidRPr="00282B56">
        <w:rPr>
          <w:rFonts w:ascii="Cambria" w:hAnsi="Cambria"/>
          <w:sz w:val="24"/>
          <w:szCs w:val="24"/>
        </w:rPr>
        <w:t xml:space="preserve">s include several components. Construction of a </w:t>
      </w:r>
      <w:r>
        <w:rPr>
          <w:rFonts w:ascii="Cambria" w:hAnsi="Cambria"/>
          <w:sz w:val="24"/>
          <w:szCs w:val="24"/>
        </w:rPr>
        <w:t>Cmap</w:t>
      </w:r>
      <w:r w:rsidR="002E1901" w:rsidRPr="00282B56">
        <w:rPr>
          <w:rFonts w:ascii="Cambria" w:hAnsi="Cambria"/>
          <w:sz w:val="24"/>
          <w:szCs w:val="24"/>
        </w:rPr>
        <w:t xml:space="preserve"> is completed by enclosing concepts related to a </w:t>
      </w:r>
      <w:r w:rsidR="002E1901" w:rsidRPr="00282B56">
        <w:rPr>
          <w:rStyle w:val="s1"/>
          <w:rFonts w:ascii="Cambria" w:hAnsi="Cambria"/>
          <w:sz w:val="24"/>
          <w:szCs w:val="24"/>
        </w:rPr>
        <w:t>central topic</w:t>
      </w:r>
      <w:r w:rsidR="002E1901" w:rsidRPr="00282B56">
        <w:rPr>
          <w:rFonts w:ascii="Cambria" w:hAnsi="Cambria"/>
          <w:sz w:val="24"/>
          <w:szCs w:val="24"/>
        </w:rPr>
        <w:t xml:space="preserve"> in boxes and using </w:t>
      </w:r>
      <w:r w:rsidR="002E1901" w:rsidRPr="00282B56">
        <w:rPr>
          <w:rStyle w:val="s1"/>
          <w:rFonts w:ascii="Cambria" w:hAnsi="Cambria"/>
          <w:sz w:val="24"/>
          <w:szCs w:val="24"/>
        </w:rPr>
        <w:t>connecting lines</w:t>
      </w:r>
      <w:r w:rsidR="002E1901" w:rsidRPr="00282B56">
        <w:rPr>
          <w:rFonts w:ascii="Cambria" w:hAnsi="Cambria"/>
          <w:sz w:val="24"/>
          <w:szCs w:val="24"/>
        </w:rPr>
        <w:t xml:space="preserve">, as well as </w:t>
      </w:r>
      <w:r w:rsidR="002E1901" w:rsidRPr="00282B56">
        <w:rPr>
          <w:rStyle w:val="s1"/>
          <w:rFonts w:ascii="Cambria" w:hAnsi="Cambria"/>
          <w:sz w:val="24"/>
          <w:szCs w:val="24"/>
        </w:rPr>
        <w:t>linking phrases</w:t>
      </w:r>
      <w:r w:rsidR="002E1901" w:rsidRPr="00282B56">
        <w:rPr>
          <w:rFonts w:ascii="Cambria" w:hAnsi="Cambria"/>
          <w:sz w:val="24"/>
          <w:szCs w:val="24"/>
        </w:rPr>
        <w:t xml:space="preserve">, to depict relationships between concepts. The basic unit of a </w:t>
      </w:r>
      <w:r>
        <w:rPr>
          <w:rFonts w:ascii="Cambria" w:hAnsi="Cambria"/>
          <w:sz w:val="24"/>
          <w:szCs w:val="24"/>
        </w:rPr>
        <w:t>Cmap</w:t>
      </w:r>
      <w:r w:rsidR="002E1901" w:rsidRPr="00282B56">
        <w:rPr>
          <w:rFonts w:ascii="Cambria" w:hAnsi="Cambria"/>
          <w:sz w:val="24"/>
          <w:szCs w:val="24"/>
        </w:rPr>
        <w:t xml:space="preserve"> is a </w:t>
      </w:r>
      <w:r w:rsidR="002E1901" w:rsidRPr="00282B56">
        <w:rPr>
          <w:rStyle w:val="s1"/>
          <w:rFonts w:ascii="Cambria" w:hAnsi="Cambria"/>
          <w:sz w:val="24"/>
          <w:szCs w:val="24"/>
        </w:rPr>
        <w:t>proposition</w:t>
      </w:r>
      <w:r w:rsidR="002E1901" w:rsidRPr="00282B56">
        <w:rPr>
          <w:rFonts w:ascii="Cambria" w:hAnsi="Cambria"/>
          <w:sz w:val="24"/>
          <w:szCs w:val="24"/>
        </w:rPr>
        <w:t xml:space="preserve">, which includes two concepts joined by a descriptive linking line. Propositions that include the </w:t>
      </w:r>
      <w:r>
        <w:rPr>
          <w:rFonts w:ascii="Cambria" w:hAnsi="Cambria"/>
          <w:sz w:val="24"/>
          <w:szCs w:val="24"/>
        </w:rPr>
        <w:t>Cmap</w:t>
      </w:r>
      <w:r w:rsidR="002E1901" w:rsidRPr="00282B56">
        <w:rPr>
          <w:rFonts w:ascii="Cambria" w:hAnsi="Cambria"/>
          <w:sz w:val="24"/>
          <w:szCs w:val="24"/>
        </w:rPr>
        <w:t xml:space="preserve"> topic define the map </w:t>
      </w:r>
      <w:r w:rsidR="002E1901" w:rsidRPr="00282B56">
        <w:rPr>
          <w:rStyle w:val="s1"/>
          <w:rFonts w:ascii="Cambria" w:hAnsi="Cambria"/>
          <w:sz w:val="24"/>
          <w:szCs w:val="24"/>
        </w:rPr>
        <w:t>hierarchies</w:t>
      </w:r>
      <w:r w:rsidR="002E1901" w:rsidRPr="00282B56">
        <w:rPr>
          <w:rFonts w:ascii="Cambria" w:hAnsi="Cambria"/>
          <w:sz w:val="24"/>
          <w:szCs w:val="24"/>
        </w:rPr>
        <w:t xml:space="preserve">. </w:t>
      </w:r>
      <w:r w:rsidR="002E1901" w:rsidRPr="00282B56">
        <w:rPr>
          <w:rStyle w:val="s1"/>
          <w:rFonts w:ascii="Cambria" w:hAnsi="Cambria"/>
          <w:sz w:val="24"/>
          <w:szCs w:val="24"/>
        </w:rPr>
        <w:t>Cross-links</w:t>
      </w:r>
      <w:r w:rsidR="002E1901" w:rsidRPr="00282B56">
        <w:rPr>
          <w:rFonts w:ascii="Cambria" w:hAnsi="Cambria"/>
          <w:sz w:val="24"/>
          <w:szCs w:val="24"/>
        </w:rPr>
        <w:t>, which are important for representing concept interconnectedness, are descriptive linking lines that create propositions by joining two concepts from different map hierarchies</w:t>
      </w:r>
      <w:r w:rsidR="00282B56" w:rsidRPr="00282B56">
        <w:rPr>
          <w:rFonts w:ascii="Cambria" w:hAnsi="Cambria"/>
          <w:sz w:val="24"/>
          <w:szCs w:val="24"/>
        </w:rPr>
        <w:t xml:space="preserve"> (</w:t>
      </w:r>
      <w:r w:rsidRPr="00282B56">
        <w:rPr>
          <w:rFonts w:ascii="Cambria" w:hAnsi="Cambria"/>
          <w:sz w:val="24"/>
          <w:szCs w:val="24"/>
        </w:rPr>
        <w:t>Figure</w:t>
      </w:r>
      <w:r w:rsidRPr="00282B56">
        <w:rPr>
          <w:rStyle w:val="apple-converted-space"/>
          <w:rFonts w:ascii="Cambria" w:hAnsi="Cambria"/>
          <w:sz w:val="24"/>
          <w:szCs w:val="24"/>
        </w:rPr>
        <w:t> </w:t>
      </w:r>
      <w:r w:rsidRPr="00282B56">
        <w:rPr>
          <w:rFonts w:ascii="Cambria" w:hAnsi="Cambria"/>
          <w:sz w:val="24"/>
          <w:szCs w:val="24"/>
        </w:rPr>
        <w:t>1</w:t>
      </w:r>
      <w:r w:rsidR="00282B56" w:rsidRPr="00282B56">
        <w:rPr>
          <w:rFonts w:ascii="Cambria" w:hAnsi="Cambria"/>
          <w:sz w:val="24"/>
          <w:szCs w:val="24"/>
        </w:rPr>
        <w:t>) (</w:t>
      </w:r>
      <w:r w:rsidR="00282B56" w:rsidRPr="00282B56">
        <w:rPr>
          <w:rFonts w:ascii="Cambria" w:hAnsi="Cambria"/>
          <w:i/>
          <w:iCs/>
          <w:sz w:val="24"/>
          <w:szCs w:val="24"/>
        </w:rPr>
        <w:t>1</w:t>
      </w:r>
      <w:r w:rsidR="00282B56" w:rsidRPr="00282B56">
        <w:rPr>
          <w:rFonts w:ascii="Cambria" w:hAnsi="Cambria"/>
          <w:sz w:val="24"/>
          <w:szCs w:val="24"/>
        </w:rPr>
        <w:t>).</w:t>
      </w:r>
    </w:p>
    <w:p w14:paraId="4BD4D8CC" w14:textId="77777777" w:rsidR="00F63937" w:rsidRPr="00282B56" w:rsidRDefault="00F63937" w:rsidP="00282B56">
      <w:pPr>
        <w:pStyle w:val="p1"/>
        <w:ind w:left="0"/>
        <w:rPr>
          <w:rFonts w:ascii="Cambria" w:hAnsi="Cambria"/>
          <w:sz w:val="24"/>
          <w:szCs w:val="24"/>
        </w:rPr>
      </w:pPr>
    </w:p>
    <w:p w14:paraId="63BC3834" w14:textId="77777777" w:rsidR="002E1901" w:rsidRPr="00282B56" w:rsidRDefault="00282B56" w:rsidP="002E1901">
      <w:pPr>
        <w:rPr>
          <w:rFonts w:ascii="Cambria" w:hAnsi="Cambria"/>
          <w:b/>
          <w:color w:val="000000" w:themeColor="text1"/>
          <w:sz w:val="24"/>
          <w:szCs w:val="24"/>
        </w:rPr>
      </w:pPr>
      <w:r>
        <w:rPr>
          <w:rFonts w:ascii="Cambria" w:hAnsi="Cambria"/>
          <w:b/>
          <w:noProof/>
          <w:color w:val="000000" w:themeColor="text1"/>
          <w:sz w:val="24"/>
          <w:szCs w:val="24"/>
        </w:rPr>
        <w:drawing>
          <wp:inline distT="0" distB="0" distL="0" distR="0" wp14:anchorId="1D13F56E" wp14:editId="21BB4A10">
            <wp:extent cx="5943600" cy="3110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p>
    <w:p w14:paraId="46C51635" w14:textId="77777777" w:rsidR="00282B56" w:rsidRDefault="00282B56" w:rsidP="002E1901">
      <w:pPr>
        <w:pStyle w:val="p1"/>
        <w:ind w:left="0"/>
        <w:rPr>
          <w:rFonts w:ascii="Cambria" w:hAnsi="Cambria"/>
          <w:b/>
          <w:bCs/>
          <w:sz w:val="24"/>
          <w:szCs w:val="24"/>
        </w:rPr>
      </w:pPr>
    </w:p>
    <w:p w14:paraId="11F1B7A3" w14:textId="77777777" w:rsidR="00282B56" w:rsidRDefault="00282B56" w:rsidP="002E1901">
      <w:pPr>
        <w:pStyle w:val="p1"/>
        <w:ind w:left="0"/>
        <w:rPr>
          <w:rFonts w:ascii="Cambria" w:hAnsi="Cambria"/>
          <w:b/>
          <w:bCs/>
          <w:sz w:val="24"/>
          <w:szCs w:val="24"/>
        </w:rPr>
      </w:pPr>
    </w:p>
    <w:p w14:paraId="011EAD87" w14:textId="77777777" w:rsidR="00282B56" w:rsidRDefault="00282B56" w:rsidP="002E1901">
      <w:pPr>
        <w:pStyle w:val="p1"/>
        <w:ind w:left="0"/>
        <w:rPr>
          <w:rFonts w:ascii="Cambria" w:hAnsi="Cambria"/>
          <w:b/>
          <w:bCs/>
          <w:sz w:val="24"/>
          <w:szCs w:val="24"/>
        </w:rPr>
      </w:pPr>
    </w:p>
    <w:p w14:paraId="10F3C832" w14:textId="77777777" w:rsidR="00282B56" w:rsidRDefault="00282B56" w:rsidP="002E1901">
      <w:pPr>
        <w:pStyle w:val="p1"/>
        <w:ind w:left="0"/>
        <w:rPr>
          <w:rFonts w:ascii="Cambria" w:hAnsi="Cambria"/>
          <w:b/>
          <w:bCs/>
          <w:sz w:val="24"/>
          <w:szCs w:val="24"/>
        </w:rPr>
      </w:pPr>
    </w:p>
    <w:p w14:paraId="7353E9D3" w14:textId="77777777" w:rsidR="00282B56" w:rsidRDefault="00282B56" w:rsidP="002E1901">
      <w:pPr>
        <w:pStyle w:val="p1"/>
        <w:ind w:left="0"/>
        <w:rPr>
          <w:rFonts w:ascii="Cambria" w:hAnsi="Cambria"/>
          <w:b/>
          <w:bCs/>
          <w:sz w:val="24"/>
          <w:szCs w:val="24"/>
        </w:rPr>
      </w:pPr>
    </w:p>
    <w:p w14:paraId="753E29D0" w14:textId="77777777" w:rsidR="00282B56" w:rsidRDefault="00282B56" w:rsidP="002E1901">
      <w:pPr>
        <w:pStyle w:val="p1"/>
        <w:ind w:left="0"/>
        <w:rPr>
          <w:rFonts w:ascii="Cambria" w:hAnsi="Cambria"/>
          <w:b/>
          <w:bCs/>
          <w:sz w:val="24"/>
          <w:szCs w:val="24"/>
        </w:rPr>
      </w:pPr>
    </w:p>
    <w:p w14:paraId="6CD71735" w14:textId="77777777" w:rsidR="00282B56" w:rsidRDefault="00282B56" w:rsidP="002E1901">
      <w:pPr>
        <w:pStyle w:val="p1"/>
        <w:ind w:left="0"/>
        <w:rPr>
          <w:rFonts w:ascii="Cambria" w:hAnsi="Cambria"/>
          <w:b/>
          <w:bCs/>
          <w:sz w:val="24"/>
          <w:szCs w:val="24"/>
        </w:rPr>
      </w:pPr>
    </w:p>
    <w:p w14:paraId="12A235D5" w14:textId="77777777" w:rsidR="00282B56" w:rsidRDefault="00282B56" w:rsidP="002E1901">
      <w:pPr>
        <w:pStyle w:val="p1"/>
        <w:ind w:left="0"/>
        <w:rPr>
          <w:rFonts w:ascii="Cambria" w:hAnsi="Cambria"/>
          <w:b/>
          <w:bCs/>
          <w:sz w:val="24"/>
          <w:szCs w:val="24"/>
        </w:rPr>
      </w:pPr>
    </w:p>
    <w:p w14:paraId="73F7DD4E" w14:textId="77777777" w:rsidR="00282B56" w:rsidRDefault="00282B56" w:rsidP="002E1901">
      <w:pPr>
        <w:pStyle w:val="p1"/>
        <w:ind w:left="0"/>
        <w:rPr>
          <w:rFonts w:ascii="Cambria" w:hAnsi="Cambria"/>
          <w:b/>
          <w:bCs/>
          <w:sz w:val="24"/>
          <w:szCs w:val="24"/>
        </w:rPr>
      </w:pPr>
    </w:p>
    <w:p w14:paraId="06F1EAA2" w14:textId="77777777" w:rsidR="00282B56" w:rsidRDefault="00282B56" w:rsidP="002E1901">
      <w:pPr>
        <w:pStyle w:val="p1"/>
        <w:ind w:left="0"/>
        <w:rPr>
          <w:rFonts w:ascii="Cambria" w:hAnsi="Cambria"/>
          <w:b/>
          <w:bCs/>
          <w:sz w:val="24"/>
          <w:szCs w:val="24"/>
        </w:rPr>
      </w:pPr>
    </w:p>
    <w:p w14:paraId="63C527FC" w14:textId="7675FA46" w:rsidR="002E1901" w:rsidRPr="00F63937" w:rsidRDefault="002E1901" w:rsidP="002E1901">
      <w:pPr>
        <w:pStyle w:val="p1"/>
        <w:ind w:left="0"/>
        <w:rPr>
          <w:rFonts w:ascii="Cambria" w:hAnsi="Cambria"/>
          <w:sz w:val="32"/>
          <w:szCs w:val="32"/>
        </w:rPr>
      </w:pPr>
      <w:r w:rsidRPr="00F63937">
        <w:rPr>
          <w:rFonts w:ascii="Cambria" w:hAnsi="Cambria"/>
          <w:bCs/>
          <w:sz w:val="32"/>
          <w:szCs w:val="32"/>
        </w:rPr>
        <w:t>Traditional Scoring Method</w:t>
      </w:r>
    </w:p>
    <w:p w14:paraId="38921A20" w14:textId="77777777" w:rsidR="00F63937" w:rsidRDefault="00F63937" w:rsidP="002E1901">
      <w:pPr>
        <w:pStyle w:val="p1"/>
        <w:ind w:left="0"/>
        <w:rPr>
          <w:rFonts w:ascii="Cambria" w:hAnsi="Cambria"/>
          <w:i/>
          <w:iCs/>
          <w:sz w:val="24"/>
          <w:szCs w:val="24"/>
        </w:rPr>
      </w:pPr>
    </w:p>
    <w:p w14:paraId="1D9BD008" w14:textId="27F9E34F" w:rsidR="002E1901" w:rsidRPr="00F63937" w:rsidRDefault="002E1901" w:rsidP="002E1901">
      <w:pPr>
        <w:pStyle w:val="p1"/>
        <w:ind w:left="0"/>
        <w:rPr>
          <w:rFonts w:ascii="Cambria" w:hAnsi="Cambria"/>
          <w:sz w:val="28"/>
          <w:szCs w:val="28"/>
        </w:rPr>
      </w:pPr>
      <w:r w:rsidRPr="00F63937">
        <w:rPr>
          <w:rFonts w:ascii="Cambria" w:hAnsi="Cambria"/>
          <w:i/>
          <w:iCs/>
          <w:sz w:val="28"/>
          <w:szCs w:val="28"/>
        </w:rPr>
        <w:t>Overview</w:t>
      </w:r>
    </w:p>
    <w:p w14:paraId="3E806FCC" w14:textId="77777777" w:rsidR="00F63937" w:rsidRDefault="00F63937" w:rsidP="002E1901">
      <w:pPr>
        <w:pStyle w:val="p5"/>
        <w:rPr>
          <w:rFonts w:ascii="Cambria" w:hAnsi="Cambria"/>
          <w:sz w:val="24"/>
          <w:szCs w:val="24"/>
        </w:rPr>
      </w:pPr>
    </w:p>
    <w:p w14:paraId="7D888271" w14:textId="3EA0CCB1" w:rsidR="002E1901" w:rsidRDefault="002E1901" w:rsidP="002E1901">
      <w:pPr>
        <w:pStyle w:val="p5"/>
        <w:rPr>
          <w:rFonts w:ascii="Cambria" w:hAnsi="Cambria"/>
          <w:sz w:val="24"/>
          <w:szCs w:val="24"/>
        </w:rPr>
      </w:pPr>
      <w:r w:rsidRPr="00282B56">
        <w:rPr>
          <w:rFonts w:ascii="Cambria" w:hAnsi="Cambria"/>
          <w:sz w:val="24"/>
          <w:szCs w:val="24"/>
        </w:rPr>
        <w:t>In the Traditional Method, concepts, hierarchies, and cross-links are analyzed to quantify the breadth, depth, and connectedness of knowledge, respectively (Table</w:t>
      </w:r>
      <w:r w:rsidRPr="00282B56">
        <w:rPr>
          <w:rStyle w:val="apple-converted-space"/>
          <w:rFonts w:ascii="Cambria" w:hAnsi="Cambria"/>
          <w:sz w:val="24"/>
          <w:szCs w:val="24"/>
        </w:rPr>
        <w:t> </w:t>
      </w:r>
      <w:hyperlink r:id="rId8" w:history="1">
        <w:r w:rsidRPr="00282B56">
          <w:rPr>
            <w:rStyle w:val="Hyperlink"/>
            <w:rFonts w:ascii="Cambria" w:hAnsi="Cambria"/>
            <w:sz w:val="24"/>
            <w:szCs w:val="24"/>
          </w:rPr>
          <w:t xml:space="preserve"> 1)</w:t>
        </w:r>
      </w:hyperlink>
      <w:r w:rsidRPr="00282B56">
        <w:rPr>
          <w:rFonts w:ascii="Cambria" w:hAnsi="Cambria"/>
          <w:sz w:val="24"/>
          <w:szCs w:val="24"/>
        </w:rPr>
        <w:t xml:space="preserve">. The number of concepts and cross-links are counted to obtain the breadth and connectedness scores, respectively. Both the number of hierarchies and highest level of hierarchy are used to characterize knowledge depth. </w:t>
      </w:r>
      <w:r w:rsidR="00EC0102">
        <w:rPr>
          <w:rFonts w:ascii="Cambria" w:hAnsi="Cambria"/>
          <w:sz w:val="24"/>
          <w:szCs w:val="24"/>
        </w:rPr>
        <w:t>Cmap</w:t>
      </w:r>
      <w:r w:rsidRPr="00282B56">
        <w:rPr>
          <w:rFonts w:ascii="Cambria" w:hAnsi="Cambria"/>
          <w:sz w:val="24"/>
          <w:szCs w:val="24"/>
        </w:rPr>
        <w:t xml:space="preserve"> scoring using the Traditional Method is intended to be quick and simple, but may become more complex as the intricacy of </w:t>
      </w:r>
      <w:r w:rsidR="00EC0102">
        <w:rPr>
          <w:rFonts w:ascii="Cambria" w:hAnsi="Cambria"/>
          <w:sz w:val="24"/>
          <w:szCs w:val="24"/>
        </w:rPr>
        <w:t>Cmap</w:t>
      </w:r>
      <w:r w:rsidRPr="00282B56">
        <w:rPr>
          <w:rFonts w:ascii="Cambria" w:hAnsi="Cambria"/>
          <w:sz w:val="24"/>
          <w:szCs w:val="24"/>
        </w:rPr>
        <w:t>s increases (</w:t>
      </w:r>
      <w:r w:rsidRPr="00282B56">
        <w:rPr>
          <w:rFonts w:ascii="Cambria" w:hAnsi="Cambria"/>
          <w:i/>
          <w:iCs/>
          <w:sz w:val="24"/>
          <w:szCs w:val="24"/>
        </w:rPr>
        <w:t>2</w:t>
      </w:r>
      <w:r w:rsidRPr="00282B56">
        <w:rPr>
          <w:rFonts w:ascii="Cambria" w:hAnsi="Cambria"/>
          <w:sz w:val="24"/>
          <w:szCs w:val="24"/>
        </w:rPr>
        <w:t>).</w:t>
      </w:r>
    </w:p>
    <w:p w14:paraId="21588550" w14:textId="77777777" w:rsidR="00F63937" w:rsidRPr="00282B56" w:rsidRDefault="00F63937" w:rsidP="002E1901">
      <w:pPr>
        <w:pStyle w:val="p5"/>
        <w:rPr>
          <w:rFonts w:ascii="Cambria" w:hAnsi="Cambria"/>
          <w:sz w:val="24"/>
          <w:szCs w:val="24"/>
        </w:rPr>
      </w:pPr>
    </w:p>
    <w:p w14:paraId="79012A73" w14:textId="77777777" w:rsidR="002E1901" w:rsidRPr="00282B56" w:rsidRDefault="00282B56" w:rsidP="002E1901">
      <w:pPr>
        <w:pStyle w:val="p6"/>
        <w:rPr>
          <w:rFonts w:ascii="Cambria" w:hAnsi="Cambria"/>
          <w:sz w:val="24"/>
          <w:szCs w:val="24"/>
        </w:rPr>
      </w:pPr>
      <w:r>
        <w:rPr>
          <w:rFonts w:ascii="Cambria" w:hAnsi="Cambria"/>
          <w:noProof/>
          <w:sz w:val="24"/>
          <w:szCs w:val="24"/>
        </w:rPr>
        <w:drawing>
          <wp:inline distT="0" distB="0" distL="0" distR="0" wp14:anchorId="29151E22" wp14:editId="2A31BB6B">
            <wp:extent cx="5943600" cy="1806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806575"/>
                    </a:xfrm>
                    <a:prstGeom prst="rect">
                      <a:avLst/>
                    </a:prstGeom>
                  </pic:spPr>
                </pic:pic>
              </a:graphicData>
            </a:graphic>
          </wp:inline>
        </w:drawing>
      </w:r>
    </w:p>
    <w:p w14:paraId="6568A913" w14:textId="77777777" w:rsidR="00F63937" w:rsidRDefault="00F63937" w:rsidP="002E1901">
      <w:pPr>
        <w:spacing w:after="0" w:line="240" w:lineRule="auto"/>
        <w:rPr>
          <w:rFonts w:ascii="Cambria" w:hAnsi="Cambria" w:cs="Times New Roman"/>
          <w:i/>
          <w:iCs/>
          <w:sz w:val="24"/>
          <w:szCs w:val="24"/>
        </w:rPr>
      </w:pPr>
    </w:p>
    <w:p w14:paraId="3CC6724B" w14:textId="5BFF1F82" w:rsidR="002E1901" w:rsidRPr="00F63937" w:rsidRDefault="002E1901" w:rsidP="002E1901">
      <w:pPr>
        <w:spacing w:after="0" w:line="240" w:lineRule="auto"/>
        <w:rPr>
          <w:rFonts w:ascii="Cambria" w:hAnsi="Cambria" w:cs="Times New Roman"/>
          <w:sz w:val="28"/>
          <w:szCs w:val="28"/>
        </w:rPr>
      </w:pPr>
      <w:r w:rsidRPr="00F63937">
        <w:rPr>
          <w:rFonts w:ascii="Cambria" w:hAnsi="Cambria" w:cs="Times New Roman"/>
          <w:i/>
          <w:iCs/>
          <w:sz w:val="28"/>
          <w:szCs w:val="28"/>
        </w:rPr>
        <w:t>Procedure</w:t>
      </w:r>
    </w:p>
    <w:p w14:paraId="3F576467" w14:textId="77777777" w:rsidR="00F63937" w:rsidRDefault="00F63937" w:rsidP="002E1901">
      <w:pPr>
        <w:spacing w:after="0" w:line="240" w:lineRule="auto"/>
        <w:rPr>
          <w:rFonts w:ascii="Cambria" w:hAnsi="Cambria" w:cs="Times New Roman"/>
          <w:sz w:val="24"/>
          <w:szCs w:val="24"/>
        </w:rPr>
      </w:pPr>
    </w:p>
    <w:p w14:paraId="241B6C1B" w14:textId="66F248F5" w:rsidR="002E1901" w:rsidRDefault="002E1901" w:rsidP="002E1901">
      <w:pPr>
        <w:spacing w:after="0" w:line="240" w:lineRule="auto"/>
        <w:rPr>
          <w:rFonts w:ascii="Cambria" w:hAnsi="Cambria" w:cs="Times New Roman"/>
          <w:sz w:val="24"/>
          <w:szCs w:val="24"/>
        </w:rPr>
      </w:pPr>
      <w:r w:rsidRPr="002E1901">
        <w:rPr>
          <w:rFonts w:ascii="Cambria" w:hAnsi="Cambria" w:cs="Times New Roman"/>
          <w:sz w:val="24"/>
          <w:szCs w:val="24"/>
        </w:rPr>
        <w:t xml:space="preserve">To aid in scoring of </w:t>
      </w:r>
      <w:r w:rsidR="00EC0102">
        <w:rPr>
          <w:rFonts w:ascii="Cambria" w:hAnsi="Cambria" w:cs="Times New Roman"/>
          <w:sz w:val="24"/>
          <w:szCs w:val="24"/>
        </w:rPr>
        <w:t>Cmap</w:t>
      </w:r>
      <w:r w:rsidRPr="002E1901">
        <w:rPr>
          <w:rFonts w:ascii="Cambria" w:hAnsi="Cambria" w:cs="Times New Roman"/>
          <w:sz w:val="24"/>
          <w:szCs w:val="24"/>
        </w:rPr>
        <w:t>s using the Traditional Method, the following procedure is recommended to promote consistency.</w:t>
      </w:r>
    </w:p>
    <w:p w14:paraId="16393594" w14:textId="77777777" w:rsidR="00F63937" w:rsidRPr="002E1901" w:rsidRDefault="00F63937" w:rsidP="002E1901">
      <w:pPr>
        <w:spacing w:after="0" w:line="240" w:lineRule="auto"/>
        <w:rPr>
          <w:rFonts w:ascii="Cambria" w:hAnsi="Cambria" w:cs="Times New Roman"/>
          <w:sz w:val="24"/>
          <w:szCs w:val="24"/>
        </w:rPr>
      </w:pPr>
    </w:p>
    <w:p w14:paraId="1E2053C4" w14:textId="23936339" w:rsidR="002E1901" w:rsidRPr="00F63937" w:rsidRDefault="002E1901" w:rsidP="00F63937">
      <w:pPr>
        <w:pStyle w:val="ListParagraph"/>
        <w:numPr>
          <w:ilvl w:val="0"/>
          <w:numId w:val="9"/>
        </w:numPr>
        <w:spacing w:after="0" w:line="240" w:lineRule="auto"/>
        <w:ind w:hanging="540"/>
        <w:jc w:val="both"/>
        <w:rPr>
          <w:rFonts w:ascii="Cambria" w:eastAsia="Times New Roman" w:hAnsi="Cambria" w:cs="Times New Roman"/>
          <w:sz w:val="24"/>
          <w:szCs w:val="24"/>
        </w:rPr>
      </w:pPr>
      <w:r w:rsidRPr="00282B56">
        <w:rPr>
          <w:rFonts w:ascii="Cambria" w:eastAsia="Times New Roman" w:hAnsi="Cambria" w:cs="Times New Roman"/>
          <w:sz w:val="24"/>
          <w:szCs w:val="24"/>
        </w:rPr>
        <w:t>Count the number of concepts. Remember to exclude the central topic. </w:t>
      </w:r>
    </w:p>
    <w:p w14:paraId="298CFC57" w14:textId="153CEF17" w:rsidR="002E1901" w:rsidRPr="00F63937" w:rsidRDefault="002E1901" w:rsidP="00F63937">
      <w:pPr>
        <w:pStyle w:val="ListParagraph"/>
        <w:numPr>
          <w:ilvl w:val="0"/>
          <w:numId w:val="9"/>
        </w:numPr>
        <w:spacing w:after="0" w:line="240" w:lineRule="auto"/>
        <w:ind w:hanging="540"/>
        <w:jc w:val="both"/>
        <w:rPr>
          <w:rFonts w:ascii="Cambria" w:eastAsia="Times New Roman" w:hAnsi="Cambria" w:cs="Times New Roman"/>
          <w:sz w:val="24"/>
          <w:szCs w:val="24"/>
        </w:rPr>
      </w:pPr>
      <w:r w:rsidRPr="00282B56">
        <w:rPr>
          <w:rFonts w:ascii="Cambria" w:eastAsia="Times New Roman" w:hAnsi="Cambria" w:cs="Times New Roman"/>
          <w:sz w:val="24"/>
          <w:szCs w:val="24"/>
        </w:rPr>
        <w:t>Count the number of hierarchies as the number of propositions including the central topic. </w:t>
      </w:r>
    </w:p>
    <w:p w14:paraId="05205826" w14:textId="2CCDF58F" w:rsidR="002E1901" w:rsidRPr="00F63937" w:rsidRDefault="002E1901" w:rsidP="00F63937">
      <w:pPr>
        <w:pStyle w:val="ListParagraph"/>
        <w:numPr>
          <w:ilvl w:val="0"/>
          <w:numId w:val="9"/>
        </w:numPr>
        <w:spacing w:after="0" w:line="240" w:lineRule="auto"/>
        <w:ind w:hanging="540"/>
        <w:jc w:val="both"/>
        <w:rPr>
          <w:rFonts w:ascii="Cambria" w:eastAsia="Times New Roman" w:hAnsi="Cambria" w:cs="Times New Roman"/>
          <w:sz w:val="24"/>
          <w:szCs w:val="24"/>
        </w:rPr>
      </w:pPr>
      <w:r w:rsidRPr="00282B56">
        <w:rPr>
          <w:rFonts w:ascii="Cambria" w:eastAsia="Times New Roman" w:hAnsi="Cambria" w:cs="Times New Roman"/>
          <w:sz w:val="24"/>
          <w:szCs w:val="24"/>
        </w:rPr>
        <w:t>Label each of the concepts according to which hierarchy they belong to. Due to cross-links, many concepts may belong to more than one hierarchy. However, only assign each concept to one hierarchy. By convention, arrow heads are only shown if the proposition is read up the map. </w:t>
      </w:r>
    </w:p>
    <w:p w14:paraId="3D4C2BDE" w14:textId="6825458F" w:rsidR="002E1901" w:rsidRPr="00F63937" w:rsidRDefault="002E1901" w:rsidP="00F63937">
      <w:pPr>
        <w:pStyle w:val="ListParagraph"/>
        <w:numPr>
          <w:ilvl w:val="0"/>
          <w:numId w:val="9"/>
        </w:numPr>
        <w:spacing w:after="0" w:line="240" w:lineRule="auto"/>
        <w:ind w:hanging="540"/>
        <w:jc w:val="both"/>
        <w:rPr>
          <w:rFonts w:ascii="Cambria" w:eastAsia="Times New Roman" w:hAnsi="Cambria" w:cs="Times New Roman"/>
          <w:sz w:val="24"/>
          <w:szCs w:val="24"/>
        </w:rPr>
      </w:pPr>
      <w:r w:rsidRPr="00282B56">
        <w:rPr>
          <w:rFonts w:ascii="Cambria" w:eastAsia="Times New Roman" w:hAnsi="Cambria" w:cs="Times New Roman"/>
          <w:sz w:val="24"/>
          <w:szCs w:val="24"/>
        </w:rPr>
        <w:t>Count the level of each hierarchy and record the highest level. If a cross-link connects two hierarchies, only count the cross-linked concept as contributing to the highest level of hierarchy. </w:t>
      </w:r>
    </w:p>
    <w:p w14:paraId="4659C524" w14:textId="44A0BDAB" w:rsidR="002E1901" w:rsidRPr="00F63937" w:rsidRDefault="002E1901" w:rsidP="00F63937">
      <w:pPr>
        <w:pStyle w:val="ListParagraph"/>
        <w:numPr>
          <w:ilvl w:val="0"/>
          <w:numId w:val="9"/>
        </w:numPr>
        <w:spacing w:after="0" w:line="240" w:lineRule="auto"/>
        <w:ind w:hanging="540"/>
        <w:jc w:val="both"/>
        <w:rPr>
          <w:rFonts w:ascii="Cambria" w:eastAsia="Times New Roman" w:hAnsi="Cambria" w:cs="Times New Roman"/>
          <w:sz w:val="24"/>
          <w:szCs w:val="24"/>
        </w:rPr>
      </w:pPr>
      <w:r w:rsidRPr="00282B56">
        <w:rPr>
          <w:rFonts w:ascii="Cambria" w:eastAsia="Times New Roman" w:hAnsi="Cambria" w:cs="Times New Roman"/>
          <w:sz w:val="24"/>
          <w:szCs w:val="24"/>
        </w:rPr>
        <w:t>Count the number of cross links as propositions that include concepts from different hierarchies. Even though some ambiguity may exist in which hierarchy you assigned concepts to, this should not significantly impact the number of cross-links. </w:t>
      </w:r>
    </w:p>
    <w:p w14:paraId="2375A19B" w14:textId="43C5BE92" w:rsidR="002E1901" w:rsidRPr="00F63937" w:rsidRDefault="002E1901" w:rsidP="00F63937">
      <w:pPr>
        <w:pStyle w:val="ListParagraph"/>
        <w:numPr>
          <w:ilvl w:val="0"/>
          <w:numId w:val="9"/>
        </w:numPr>
        <w:spacing w:after="0" w:line="240" w:lineRule="auto"/>
        <w:ind w:hanging="540"/>
        <w:jc w:val="both"/>
        <w:rPr>
          <w:rFonts w:ascii="Cambria" w:eastAsia="Times New Roman" w:hAnsi="Cambria" w:cs="Times New Roman"/>
          <w:sz w:val="24"/>
          <w:szCs w:val="24"/>
        </w:rPr>
      </w:pPr>
      <w:r w:rsidRPr="00282B56">
        <w:rPr>
          <w:rFonts w:ascii="Cambria" w:eastAsia="Times New Roman" w:hAnsi="Cambria" w:cs="Times New Roman"/>
          <w:sz w:val="24"/>
          <w:szCs w:val="24"/>
        </w:rPr>
        <w:t xml:space="preserve">For each </w:t>
      </w:r>
      <w:r w:rsidR="00EC0102">
        <w:rPr>
          <w:rFonts w:ascii="Cambria" w:eastAsia="Times New Roman" w:hAnsi="Cambria" w:cs="Times New Roman"/>
          <w:sz w:val="24"/>
          <w:szCs w:val="24"/>
        </w:rPr>
        <w:t>Cmap</w:t>
      </w:r>
      <w:r w:rsidRPr="00282B56">
        <w:rPr>
          <w:rFonts w:ascii="Cambria" w:eastAsia="Times New Roman" w:hAnsi="Cambria" w:cs="Times New Roman"/>
          <w:sz w:val="24"/>
          <w:szCs w:val="24"/>
        </w:rPr>
        <w:t>, compare your number of concepts, number of hierarchies, highest level of hierarchy, and number of crosslink with other judges. </w:t>
      </w:r>
    </w:p>
    <w:p w14:paraId="72C58229" w14:textId="77777777" w:rsidR="002E1901" w:rsidRPr="00282B56" w:rsidRDefault="002E1901" w:rsidP="00F63937">
      <w:pPr>
        <w:pStyle w:val="ListParagraph"/>
        <w:numPr>
          <w:ilvl w:val="0"/>
          <w:numId w:val="9"/>
        </w:numPr>
        <w:spacing w:after="0" w:line="240" w:lineRule="auto"/>
        <w:ind w:hanging="540"/>
        <w:jc w:val="both"/>
        <w:rPr>
          <w:rFonts w:ascii="Cambria" w:eastAsia="Times New Roman" w:hAnsi="Cambria" w:cs="Times New Roman"/>
          <w:sz w:val="24"/>
          <w:szCs w:val="24"/>
        </w:rPr>
      </w:pPr>
      <w:r w:rsidRPr="00282B56">
        <w:rPr>
          <w:rFonts w:ascii="Cambria" w:eastAsia="Times New Roman" w:hAnsi="Cambria" w:cs="Times New Roman"/>
          <w:sz w:val="24"/>
          <w:szCs w:val="24"/>
        </w:rPr>
        <w:t>Discuss any discrepancies with other judges to reach consensus scores. </w:t>
      </w:r>
    </w:p>
    <w:p w14:paraId="1E1F4A58" w14:textId="77777777" w:rsidR="002E1901" w:rsidRPr="002E1901" w:rsidRDefault="002E1901" w:rsidP="002E1901">
      <w:pPr>
        <w:spacing w:after="0" w:line="270" w:lineRule="atLeast"/>
        <w:rPr>
          <w:rFonts w:ascii="Cambria" w:hAnsi="Cambria" w:cs="Times New Roman"/>
          <w:sz w:val="24"/>
          <w:szCs w:val="24"/>
        </w:rPr>
      </w:pPr>
    </w:p>
    <w:p w14:paraId="3173D7BA" w14:textId="77777777" w:rsidR="00282B56" w:rsidRDefault="00282B56" w:rsidP="002E1901">
      <w:pPr>
        <w:spacing w:after="0" w:line="240" w:lineRule="auto"/>
        <w:rPr>
          <w:rFonts w:ascii="Cambria" w:hAnsi="Cambria" w:cs="Times New Roman"/>
          <w:i/>
          <w:iCs/>
          <w:sz w:val="24"/>
          <w:szCs w:val="24"/>
        </w:rPr>
      </w:pPr>
    </w:p>
    <w:p w14:paraId="7963984C" w14:textId="0F1326C3" w:rsidR="002E1901" w:rsidRPr="00F63937" w:rsidRDefault="002E1901" w:rsidP="002E1901">
      <w:pPr>
        <w:spacing w:after="0" w:line="240" w:lineRule="auto"/>
        <w:rPr>
          <w:rFonts w:ascii="Cambria" w:hAnsi="Cambria" w:cs="Times New Roman"/>
          <w:sz w:val="28"/>
          <w:szCs w:val="28"/>
        </w:rPr>
      </w:pPr>
      <w:r w:rsidRPr="00F63937">
        <w:rPr>
          <w:rFonts w:ascii="Cambria" w:hAnsi="Cambria" w:cs="Times New Roman"/>
          <w:i/>
          <w:iCs/>
          <w:sz w:val="28"/>
          <w:szCs w:val="28"/>
        </w:rPr>
        <w:t>Examples</w:t>
      </w:r>
    </w:p>
    <w:p w14:paraId="03E2F914" w14:textId="77777777" w:rsidR="00F63937" w:rsidRDefault="00F63937" w:rsidP="002E1901">
      <w:pPr>
        <w:spacing w:after="0" w:line="240" w:lineRule="auto"/>
        <w:jc w:val="both"/>
        <w:rPr>
          <w:rFonts w:ascii="Cambria" w:hAnsi="Cambria" w:cs="Times New Roman"/>
          <w:sz w:val="24"/>
          <w:szCs w:val="24"/>
        </w:rPr>
      </w:pPr>
    </w:p>
    <w:p w14:paraId="7CD6A4CD" w14:textId="1429C6D4" w:rsidR="002E1901" w:rsidRPr="002E1901" w:rsidRDefault="002E1901" w:rsidP="002E1901">
      <w:pPr>
        <w:spacing w:after="0" w:line="240" w:lineRule="auto"/>
        <w:jc w:val="both"/>
        <w:rPr>
          <w:rFonts w:ascii="Cambria" w:hAnsi="Cambria" w:cs="Times New Roman"/>
          <w:sz w:val="24"/>
          <w:szCs w:val="24"/>
        </w:rPr>
      </w:pPr>
      <w:r w:rsidRPr="002E1901">
        <w:rPr>
          <w:rFonts w:ascii="Cambria" w:hAnsi="Cambria" w:cs="Times New Roman"/>
          <w:sz w:val="24"/>
          <w:szCs w:val="24"/>
        </w:rPr>
        <w:t xml:space="preserve">The following examples are intended to provide insight into application of the Traditional Method for scoring </w:t>
      </w:r>
      <w:r w:rsidR="00EC0102">
        <w:rPr>
          <w:rFonts w:ascii="Cambria" w:hAnsi="Cambria" w:cs="Times New Roman"/>
          <w:sz w:val="24"/>
          <w:szCs w:val="24"/>
        </w:rPr>
        <w:t>Cmap</w:t>
      </w:r>
      <w:r w:rsidRPr="002E1901">
        <w:rPr>
          <w:rFonts w:ascii="Cambria" w:hAnsi="Cambria" w:cs="Times New Roman"/>
          <w:sz w:val="24"/>
          <w:szCs w:val="24"/>
        </w:rPr>
        <w:t>s. Reviewing these examples will help will quantification of number of concepts, number of hierarchies, highest level of hierarchy, and number of cross-links.</w:t>
      </w:r>
    </w:p>
    <w:p w14:paraId="517D3CCA" w14:textId="77777777" w:rsidR="002E1901" w:rsidRPr="002E1901" w:rsidRDefault="002E1901" w:rsidP="002E1901">
      <w:pPr>
        <w:spacing w:after="0" w:line="150" w:lineRule="atLeast"/>
        <w:rPr>
          <w:rFonts w:ascii="Cambria" w:hAnsi="Cambria" w:cs="Times New Roman"/>
          <w:sz w:val="24"/>
          <w:szCs w:val="24"/>
        </w:rPr>
      </w:pPr>
    </w:p>
    <w:p w14:paraId="4C91F603" w14:textId="77777777" w:rsidR="002E1901" w:rsidRPr="00282B56" w:rsidRDefault="00282B56" w:rsidP="002E1901">
      <w:pPr>
        <w:rPr>
          <w:rFonts w:ascii="Cambria" w:hAnsi="Cambria"/>
          <w:b/>
          <w:color w:val="000000" w:themeColor="text1"/>
          <w:sz w:val="24"/>
          <w:szCs w:val="24"/>
        </w:rPr>
      </w:pPr>
      <w:r>
        <w:rPr>
          <w:rFonts w:ascii="Cambria" w:hAnsi="Cambria"/>
          <w:b/>
          <w:noProof/>
          <w:color w:val="000000" w:themeColor="text1"/>
          <w:sz w:val="24"/>
          <w:szCs w:val="24"/>
        </w:rPr>
        <w:drawing>
          <wp:inline distT="0" distB="0" distL="0" distR="0" wp14:anchorId="50EFD322" wp14:editId="1B83A256">
            <wp:extent cx="6513328" cy="21996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0">
                      <a:extLst>
                        <a:ext uri="{28A0092B-C50C-407E-A947-70E740481C1C}">
                          <a14:useLocalDpi xmlns:a14="http://schemas.microsoft.com/office/drawing/2010/main" val="0"/>
                        </a:ext>
                      </a:extLst>
                    </a:blip>
                    <a:stretch>
                      <a:fillRect/>
                    </a:stretch>
                  </pic:blipFill>
                  <pic:spPr>
                    <a:xfrm>
                      <a:off x="0" y="0"/>
                      <a:ext cx="6516051" cy="2200560"/>
                    </a:xfrm>
                    <a:prstGeom prst="rect">
                      <a:avLst/>
                    </a:prstGeom>
                  </pic:spPr>
                </pic:pic>
              </a:graphicData>
            </a:graphic>
          </wp:inline>
        </w:drawing>
      </w:r>
    </w:p>
    <w:p w14:paraId="1697A8C2" w14:textId="77777777" w:rsidR="00282B56" w:rsidRDefault="00282B56" w:rsidP="002E1901">
      <w:pPr>
        <w:rPr>
          <w:rFonts w:ascii="Cambria" w:hAnsi="Cambria"/>
          <w:b/>
          <w:color w:val="000000" w:themeColor="text1"/>
          <w:sz w:val="24"/>
          <w:szCs w:val="24"/>
        </w:rPr>
      </w:pPr>
      <w:r>
        <w:rPr>
          <w:rFonts w:ascii="Cambria" w:hAnsi="Cambria"/>
          <w:b/>
          <w:noProof/>
          <w:color w:val="000000" w:themeColor="text1"/>
          <w:sz w:val="24"/>
          <w:szCs w:val="24"/>
        </w:rPr>
        <w:drawing>
          <wp:inline distT="0" distB="0" distL="0" distR="0" wp14:anchorId="23F76EB2" wp14:editId="665E7801">
            <wp:extent cx="6452235" cy="311582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1">
                      <a:extLst>
                        <a:ext uri="{28A0092B-C50C-407E-A947-70E740481C1C}">
                          <a14:useLocalDpi xmlns:a14="http://schemas.microsoft.com/office/drawing/2010/main" val="0"/>
                        </a:ext>
                      </a:extLst>
                    </a:blip>
                    <a:stretch>
                      <a:fillRect/>
                    </a:stretch>
                  </pic:blipFill>
                  <pic:spPr>
                    <a:xfrm>
                      <a:off x="0" y="0"/>
                      <a:ext cx="6471070" cy="3124918"/>
                    </a:xfrm>
                    <a:prstGeom prst="rect">
                      <a:avLst/>
                    </a:prstGeom>
                  </pic:spPr>
                </pic:pic>
              </a:graphicData>
            </a:graphic>
          </wp:inline>
        </w:drawing>
      </w:r>
    </w:p>
    <w:p w14:paraId="5331E1E2" w14:textId="77777777" w:rsidR="00282B56" w:rsidRDefault="00282B56" w:rsidP="002E1901">
      <w:pPr>
        <w:rPr>
          <w:rFonts w:ascii="Cambria" w:hAnsi="Cambria"/>
          <w:b/>
          <w:color w:val="000000" w:themeColor="text1"/>
          <w:sz w:val="24"/>
          <w:szCs w:val="24"/>
        </w:rPr>
      </w:pPr>
    </w:p>
    <w:p w14:paraId="3BB378EA" w14:textId="77777777" w:rsidR="00282B56" w:rsidRDefault="00282B56" w:rsidP="002E1901">
      <w:pPr>
        <w:rPr>
          <w:rFonts w:ascii="Cambria" w:hAnsi="Cambria"/>
          <w:b/>
          <w:color w:val="000000" w:themeColor="text1"/>
          <w:sz w:val="24"/>
          <w:szCs w:val="24"/>
        </w:rPr>
      </w:pPr>
    </w:p>
    <w:p w14:paraId="6F326C5E" w14:textId="77777777" w:rsidR="00282B56" w:rsidRDefault="00282B56" w:rsidP="002E1901">
      <w:pPr>
        <w:rPr>
          <w:rFonts w:ascii="Cambria" w:hAnsi="Cambria"/>
          <w:b/>
          <w:color w:val="000000" w:themeColor="text1"/>
          <w:sz w:val="24"/>
          <w:szCs w:val="24"/>
        </w:rPr>
      </w:pPr>
    </w:p>
    <w:p w14:paraId="7C74374C" w14:textId="77777777" w:rsidR="00282B56" w:rsidRDefault="00282B56" w:rsidP="002E1901">
      <w:pPr>
        <w:rPr>
          <w:rFonts w:ascii="Cambria" w:hAnsi="Cambria"/>
          <w:b/>
          <w:color w:val="000000" w:themeColor="text1"/>
          <w:sz w:val="24"/>
          <w:szCs w:val="24"/>
        </w:rPr>
      </w:pPr>
    </w:p>
    <w:p w14:paraId="117A6735" w14:textId="77777777" w:rsidR="00282B56" w:rsidRDefault="00282B56" w:rsidP="002E1901">
      <w:pPr>
        <w:rPr>
          <w:rFonts w:ascii="Cambria" w:hAnsi="Cambria"/>
          <w:b/>
          <w:color w:val="000000" w:themeColor="text1"/>
          <w:sz w:val="24"/>
          <w:szCs w:val="24"/>
        </w:rPr>
      </w:pPr>
    </w:p>
    <w:p w14:paraId="1FD614D4" w14:textId="77777777" w:rsidR="00282B56" w:rsidRDefault="00282B56" w:rsidP="002E1901">
      <w:pPr>
        <w:rPr>
          <w:rFonts w:ascii="Cambria" w:hAnsi="Cambria"/>
          <w:b/>
          <w:color w:val="000000" w:themeColor="text1"/>
          <w:sz w:val="24"/>
          <w:szCs w:val="24"/>
        </w:rPr>
      </w:pPr>
    </w:p>
    <w:p w14:paraId="5E077854" w14:textId="77777777" w:rsidR="00282B56" w:rsidRDefault="00282B56" w:rsidP="002E1901">
      <w:pPr>
        <w:rPr>
          <w:rFonts w:ascii="Cambria" w:hAnsi="Cambria"/>
          <w:b/>
          <w:color w:val="000000" w:themeColor="text1"/>
          <w:sz w:val="24"/>
          <w:szCs w:val="24"/>
        </w:rPr>
      </w:pPr>
      <w:r>
        <w:rPr>
          <w:rFonts w:ascii="Cambria" w:hAnsi="Cambria"/>
          <w:b/>
          <w:noProof/>
          <w:color w:val="000000" w:themeColor="text1"/>
          <w:sz w:val="24"/>
          <w:szCs w:val="24"/>
        </w:rPr>
        <w:drawing>
          <wp:inline distT="0" distB="0" distL="0" distR="0" wp14:anchorId="512EBA4B" wp14:editId="08ADB9B9">
            <wp:extent cx="5930900" cy="3454400"/>
            <wp:effectExtent l="0" t="0" r="12700" b="0"/>
            <wp:docPr id="7" name="Picture 7" desc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0900" cy="3454400"/>
                    </a:xfrm>
                    <a:prstGeom prst="rect">
                      <a:avLst/>
                    </a:prstGeom>
                    <a:noFill/>
                    <a:ln>
                      <a:noFill/>
                    </a:ln>
                  </pic:spPr>
                </pic:pic>
              </a:graphicData>
            </a:graphic>
          </wp:inline>
        </w:drawing>
      </w:r>
    </w:p>
    <w:p w14:paraId="5FA008A7" w14:textId="77777777" w:rsidR="00282B56" w:rsidRDefault="00282B56" w:rsidP="002E1901">
      <w:pPr>
        <w:rPr>
          <w:rFonts w:ascii="Cambria" w:hAnsi="Cambria"/>
          <w:b/>
          <w:color w:val="000000" w:themeColor="text1"/>
          <w:sz w:val="24"/>
          <w:szCs w:val="24"/>
        </w:rPr>
      </w:pPr>
    </w:p>
    <w:p w14:paraId="05418C09" w14:textId="3441BC08" w:rsidR="00E871AB" w:rsidRPr="00E871AB" w:rsidRDefault="00282B56" w:rsidP="002E1901">
      <w:pPr>
        <w:rPr>
          <w:rFonts w:ascii="Cambria" w:hAnsi="Cambria"/>
          <w:b/>
          <w:color w:val="000000" w:themeColor="text1"/>
          <w:sz w:val="24"/>
          <w:szCs w:val="24"/>
        </w:rPr>
      </w:pPr>
      <w:r>
        <w:rPr>
          <w:rFonts w:ascii="Cambria" w:hAnsi="Cambria"/>
          <w:b/>
          <w:noProof/>
          <w:color w:val="000000" w:themeColor="text1"/>
          <w:sz w:val="24"/>
          <w:szCs w:val="24"/>
        </w:rPr>
        <w:drawing>
          <wp:inline distT="0" distB="0" distL="0" distR="0" wp14:anchorId="0BBAA5F5" wp14:editId="127D60E1">
            <wp:extent cx="5930900" cy="3721100"/>
            <wp:effectExtent l="0" t="0" r="12700" b="12700"/>
            <wp:docPr id="8" name="Picture 8" desc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3721100"/>
                    </a:xfrm>
                    <a:prstGeom prst="rect">
                      <a:avLst/>
                    </a:prstGeom>
                    <a:noFill/>
                    <a:ln>
                      <a:noFill/>
                    </a:ln>
                  </pic:spPr>
                </pic:pic>
              </a:graphicData>
            </a:graphic>
          </wp:inline>
        </w:drawing>
      </w:r>
    </w:p>
    <w:p w14:paraId="6E8761B5" w14:textId="7B0779C6" w:rsidR="00E871AB" w:rsidRPr="00E871AB" w:rsidRDefault="002E1901" w:rsidP="00E871AB">
      <w:pPr>
        <w:spacing w:before="240" w:after="240"/>
        <w:rPr>
          <w:rFonts w:ascii="Cambria" w:hAnsi="Cambria"/>
          <w:color w:val="000000" w:themeColor="text1"/>
          <w:sz w:val="32"/>
          <w:szCs w:val="32"/>
        </w:rPr>
      </w:pPr>
      <w:r w:rsidRPr="00E871AB">
        <w:rPr>
          <w:rFonts w:ascii="Cambria" w:hAnsi="Cambria"/>
          <w:color w:val="000000" w:themeColor="text1"/>
          <w:sz w:val="32"/>
          <w:szCs w:val="32"/>
        </w:rPr>
        <w:lastRenderedPageBreak/>
        <w:t>Automatic Scoring of Concept Maps:</w:t>
      </w:r>
    </w:p>
    <w:p w14:paraId="70BB1B77" w14:textId="7FC2C834" w:rsidR="002E1901" w:rsidRDefault="002E1901" w:rsidP="00E871AB">
      <w:pPr>
        <w:spacing w:after="0" w:line="240" w:lineRule="auto"/>
        <w:rPr>
          <w:rFonts w:ascii="Cambria" w:hAnsi="Cambria" w:cs="Times New Roman"/>
          <w:i/>
          <w:iCs/>
          <w:sz w:val="28"/>
          <w:szCs w:val="28"/>
        </w:rPr>
      </w:pPr>
      <w:r w:rsidRPr="00E871AB">
        <w:rPr>
          <w:rFonts w:ascii="Cambria" w:hAnsi="Cambria" w:cs="Times New Roman"/>
          <w:i/>
          <w:iCs/>
          <w:sz w:val="28"/>
          <w:szCs w:val="28"/>
        </w:rPr>
        <w:t>Traditional/Structural Method</w:t>
      </w:r>
    </w:p>
    <w:p w14:paraId="065B8325" w14:textId="77777777" w:rsidR="00E871AB" w:rsidRPr="00E871AB" w:rsidRDefault="00E871AB" w:rsidP="00E871AB">
      <w:pPr>
        <w:spacing w:after="0" w:line="240" w:lineRule="auto"/>
        <w:rPr>
          <w:rFonts w:ascii="Cambria" w:hAnsi="Cambria" w:cs="Times New Roman"/>
          <w:i/>
          <w:iCs/>
          <w:sz w:val="28"/>
          <w:szCs w:val="28"/>
        </w:rPr>
      </w:pPr>
    </w:p>
    <w:p w14:paraId="50DAA9B2" w14:textId="0D20901E" w:rsidR="002E1901" w:rsidRPr="00E871AB" w:rsidRDefault="002E1901" w:rsidP="00E871AB">
      <w:pPr>
        <w:pStyle w:val="ListParagraph"/>
        <w:numPr>
          <w:ilvl w:val="0"/>
          <w:numId w:val="10"/>
        </w:numPr>
        <w:spacing w:after="120" w:line="240" w:lineRule="auto"/>
        <w:ind w:left="734" w:hanging="547"/>
        <w:contextualSpacing w:val="0"/>
        <w:jc w:val="both"/>
        <w:rPr>
          <w:rFonts w:ascii="Cambria" w:eastAsia="Times New Roman" w:hAnsi="Cambria" w:cs="Times New Roman"/>
          <w:sz w:val="24"/>
          <w:szCs w:val="24"/>
        </w:rPr>
      </w:pPr>
      <w:r w:rsidRPr="00F63937">
        <w:rPr>
          <w:rFonts w:ascii="Cambria" w:eastAsia="Times New Roman" w:hAnsi="Cambria" w:cs="Times New Roman"/>
          <w:sz w:val="24"/>
          <w:szCs w:val="24"/>
        </w:rPr>
        <w:t xml:space="preserve">Export concept map (created using </w:t>
      </w:r>
      <w:r w:rsidR="00EC0102">
        <w:rPr>
          <w:rFonts w:ascii="Cambria" w:eastAsia="Times New Roman" w:hAnsi="Cambria" w:cs="Times New Roman"/>
          <w:sz w:val="24"/>
          <w:szCs w:val="24"/>
        </w:rPr>
        <w:t xml:space="preserve">Cmap </w:t>
      </w:r>
      <w:bookmarkStart w:id="0" w:name="_GoBack"/>
      <w:bookmarkEnd w:id="0"/>
      <w:r w:rsidRPr="00F63937">
        <w:rPr>
          <w:rFonts w:ascii="Cambria" w:eastAsia="Times New Roman" w:hAnsi="Cambria" w:cs="Times New Roman"/>
          <w:sz w:val="24"/>
          <w:szCs w:val="24"/>
        </w:rPr>
        <w:t xml:space="preserve">Tools) as </w:t>
      </w:r>
      <w:r w:rsidR="00EC0102" w:rsidRPr="00F63937">
        <w:rPr>
          <w:rFonts w:ascii="Cambria" w:eastAsia="Times New Roman" w:hAnsi="Cambria" w:cs="Times New Roman"/>
          <w:sz w:val="24"/>
          <w:szCs w:val="24"/>
        </w:rPr>
        <w:t>a. cxl</w:t>
      </w:r>
      <w:r w:rsidRPr="00F63937">
        <w:rPr>
          <w:rFonts w:ascii="Cambria" w:eastAsia="Times New Roman" w:hAnsi="Cambria" w:cs="Times New Roman"/>
          <w:sz w:val="24"/>
          <w:szCs w:val="24"/>
        </w:rPr>
        <w:t xml:space="preserve"> file (“File” </w:t>
      </w:r>
      <w:r w:rsidRPr="00F63937">
        <w:rPr>
          <w:rFonts w:ascii="Cambria" w:eastAsia="Times New Roman" w:hAnsi="Cambria" w:cs="Times New Roman"/>
          <w:sz w:val="24"/>
          <w:szCs w:val="24"/>
        </w:rPr>
        <w:sym w:font="Wingdings" w:char="F0E0"/>
      </w:r>
      <w:r w:rsidRPr="00F63937">
        <w:rPr>
          <w:rFonts w:ascii="Cambria" w:eastAsia="Times New Roman" w:hAnsi="Cambria" w:cs="Times New Roman"/>
          <w:sz w:val="24"/>
          <w:szCs w:val="24"/>
        </w:rPr>
        <w:t xml:space="preserve"> “Export”)</w:t>
      </w:r>
    </w:p>
    <w:p w14:paraId="58661EF0" w14:textId="4A5AFB82" w:rsidR="002E1901" w:rsidRPr="00E871AB" w:rsidRDefault="002E1901" w:rsidP="00E871AB">
      <w:pPr>
        <w:pStyle w:val="ListParagraph"/>
        <w:numPr>
          <w:ilvl w:val="0"/>
          <w:numId w:val="10"/>
        </w:numPr>
        <w:spacing w:after="120" w:line="240" w:lineRule="auto"/>
        <w:ind w:left="734" w:hanging="547"/>
        <w:contextualSpacing w:val="0"/>
        <w:jc w:val="both"/>
        <w:rPr>
          <w:rFonts w:ascii="Cambria" w:eastAsia="Times New Roman" w:hAnsi="Cambria" w:cs="Times New Roman"/>
          <w:sz w:val="24"/>
          <w:szCs w:val="24"/>
        </w:rPr>
      </w:pPr>
      <w:r w:rsidRPr="00F63937">
        <w:rPr>
          <w:rFonts w:ascii="Cambria" w:eastAsia="Times New Roman" w:hAnsi="Cambria" w:cs="Times New Roman"/>
          <w:sz w:val="24"/>
          <w:szCs w:val="24"/>
        </w:rPr>
        <w:t xml:space="preserve">Visit:  </w:t>
      </w:r>
      <w:hyperlink r:id="rId14" w:history="1">
        <w:r w:rsidRPr="00F63937">
          <w:rPr>
            <w:rFonts w:eastAsia="Times New Roman" w:cs="Times New Roman"/>
          </w:rPr>
          <w:t>https://github.com/joshpelkey/</w:t>
        </w:r>
        <w:r w:rsidR="00EC0102">
          <w:rPr>
            <w:rFonts w:eastAsia="Times New Roman" w:cs="Times New Roman"/>
          </w:rPr>
          <w:t>Cmap</w:t>
        </w:r>
        <w:r w:rsidRPr="00F63937">
          <w:rPr>
            <w:rFonts w:eastAsia="Times New Roman" w:cs="Times New Roman"/>
          </w:rPr>
          <w:t>-parse</w:t>
        </w:r>
      </w:hyperlink>
    </w:p>
    <w:p w14:paraId="6C147754" w14:textId="16215B38" w:rsidR="002E1901" w:rsidRPr="00E871AB" w:rsidRDefault="002E1901" w:rsidP="00E871AB">
      <w:pPr>
        <w:pStyle w:val="ListParagraph"/>
        <w:numPr>
          <w:ilvl w:val="0"/>
          <w:numId w:val="10"/>
        </w:numPr>
        <w:spacing w:after="120" w:line="240" w:lineRule="auto"/>
        <w:ind w:left="734" w:hanging="547"/>
        <w:contextualSpacing w:val="0"/>
        <w:jc w:val="both"/>
        <w:rPr>
          <w:rFonts w:ascii="Cambria" w:eastAsia="Times New Roman" w:hAnsi="Cambria" w:cs="Times New Roman"/>
          <w:sz w:val="24"/>
          <w:szCs w:val="24"/>
        </w:rPr>
      </w:pPr>
      <w:r w:rsidRPr="00F63937">
        <w:rPr>
          <w:rFonts w:ascii="Cambria" w:eastAsia="Times New Roman" w:hAnsi="Cambria" w:cs="Times New Roman"/>
          <w:sz w:val="24"/>
          <w:szCs w:val="24"/>
        </w:rPr>
        <w:t xml:space="preserve">Download: </w:t>
      </w:r>
      <w:hyperlink r:id="rId15" w:tooltip="CmapParse_v1.2.zip" w:history="1">
        <w:r w:rsidR="00EC0102">
          <w:rPr>
            <w:rFonts w:eastAsia="Times New Roman" w:cs="Times New Roman"/>
          </w:rPr>
          <w:t>Cmap</w:t>
        </w:r>
        <w:r w:rsidRPr="00F63937">
          <w:rPr>
            <w:rFonts w:eastAsia="Times New Roman" w:cs="Times New Roman"/>
          </w:rPr>
          <w:t>Parse_v1.2.zip</w:t>
        </w:r>
      </w:hyperlink>
    </w:p>
    <w:p w14:paraId="7FBE5BEF" w14:textId="00652BF3" w:rsidR="002E1901" w:rsidRPr="00E871AB" w:rsidRDefault="002E1901" w:rsidP="00E871AB">
      <w:pPr>
        <w:pStyle w:val="ListParagraph"/>
        <w:numPr>
          <w:ilvl w:val="0"/>
          <w:numId w:val="10"/>
        </w:numPr>
        <w:spacing w:after="120" w:line="240" w:lineRule="auto"/>
        <w:ind w:left="734" w:hanging="547"/>
        <w:contextualSpacing w:val="0"/>
        <w:jc w:val="both"/>
        <w:rPr>
          <w:rFonts w:ascii="Cambria" w:eastAsia="Times New Roman" w:hAnsi="Cambria" w:cs="Times New Roman"/>
          <w:sz w:val="24"/>
          <w:szCs w:val="24"/>
        </w:rPr>
      </w:pPr>
      <w:r w:rsidRPr="00F63937">
        <w:rPr>
          <w:rFonts w:ascii="Cambria" w:eastAsia="Times New Roman" w:hAnsi="Cambria" w:cs="Times New Roman"/>
          <w:sz w:val="24"/>
          <w:szCs w:val="24"/>
        </w:rPr>
        <w:t xml:space="preserve">Open:  </w:t>
      </w:r>
      <w:r w:rsidR="00EC0102">
        <w:rPr>
          <w:rFonts w:ascii="Cambria" w:eastAsia="Times New Roman" w:hAnsi="Cambria" w:cs="Times New Roman"/>
          <w:sz w:val="24"/>
          <w:szCs w:val="24"/>
        </w:rPr>
        <w:t>Camp</w:t>
      </w:r>
      <w:r w:rsidR="00EC0102" w:rsidRPr="00F63937">
        <w:rPr>
          <w:rFonts w:ascii="Cambria" w:eastAsia="Times New Roman" w:hAnsi="Cambria" w:cs="Times New Roman"/>
          <w:sz w:val="24"/>
          <w:szCs w:val="24"/>
        </w:rPr>
        <w:t>ers</w:t>
      </w:r>
      <w:r w:rsidRPr="00F63937">
        <w:rPr>
          <w:rFonts w:ascii="Cambria" w:eastAsia="Times New Roman" w:hAnsi="Cambria" w:cs="Times New Roman"/>
          <w:sz w:val="24"/>
          <w:szCs w:val="24"/>
        </w:rPr>
        <w:t xml:space="preserve"> (Application)</w:t>
      </w:r>
    </w:p>
    <w:p w14:paraId="74186E03" w14:textId="6D7787F1" w:rsidR="002E1901" w:rsidRPr="00E871AB" w:rsidRDefault="002E1901" w:rsidP="00E871AB">
      <w:pPr>
        <w:pStyle w:val="ListParagraph"/>
        <w:numPr>
          <w:ilvl w:val="0"/>
          <w:numId w:val="10"/>
        </w:numPr>
        <w:spacing w:after="120" w:line="240" w:lineRule="auto"/>
        <w:ind w:left="734" w:hanging="547"/>
        <w:contextualSpacing w:val="0"/>
        <w:jc w:val="both"/>
        <w:rPr>
          <w:rFonts w:ascii="Cambria" w:eastAsia="Times New Roman" w:hAnsi="Cambria" w:cs="Times New Roman"/>
          <w:sz w:val="24"/>
          <w:szCs w:val="24"/>
        </w:rPr>
      </w:pPr>
      <w:r w:rsidRPr="00F63937">
        <w:rPr>
          <w:rFonts w:ascii="Cambria" w:eastAsia="Times New Roman" w:hAnsi="Cambria" w:cs="Times New Roman"/>
          <w:sz w:val="24"/>
          <w:szCs w:val="24"/>
        </w:rPr>
        <w:t>Type the “root concept” that appears in the concept map (e.g., “sustainability”)</w:t>
      </w:r>
    </w:p>
    <w:p w14:paraId="2CB3FF23" w14:textId="40E38C32" w:rsidR="002E1901" w:rsidRPr="00E871AB" w:rsidRDefault="002E1901" w:rsidP="00E871AB">
      <w:pPr>
        <w:pStyle w:val="ListParagraph"/>
        <w:numPr>
          <w:ilvl w:val="0"/>
          <w:numId w:val="10"/>
        </w:numPr>
        <w:spacing w:after="120" w:line="240" w:lineRule="auto"/>
        <w:ind w:left="734" w:hanging="547"/>
        <w:contextualSpacing w:val="0"/>
        <w:jc w:val="both"/>
        <w:rPr>
          <w:rFonts w:ascii="Cambria" w:eastAsia="Times New Roman" w:hAnsi="Cambria" w:cs="Times New Roman"/>
          <w:sz w:val="24"/>
          <w:szCs w:val="24"/>
        </w:rPr>
      </w:pPr>
      <w:r w:rsidRPr="00F63937">
        <w:rPr>
          <w:rFonts w:ascii="Cambria" w:eastAsia="Times New Roman" w:hAnsi="Cambria" w:cs="Times New Roman"/>
          <w:sz w:val="24"/>
          <w:szCs w:val="24"/>
        </w:rPr>
        <w:t>Select the appropriate .cxl file in the “Select concept maps…” box.  Note:  you can select multiple .cxl files to score several concept maps at one time.</w:t>
      </w:r>
    </w:p>
    <w:p w14:paraId="58D06253" w14:textId="5A070CCC" w:rsidR="002E1901" w:rsidRPr="00E871AB" w:rsidRDefault="002E1901" w:rsidP="00E871AB">
      <w:pPr>
        <w:pStyle w:val="ListParagraph"/>
        <w:numPr>
          <w:ilvl w:val="0"/>
          <w:numId w:val="10"/>
        </w:numPr>
        <w:spacing w:after="120" w:line="240" w:lineRule="auto"/>
        <w:ind w:left="734" w:hanging="547"/>
        <w:contextualSpacing w:val="0"/>
        <w:jc w:val="both"/>
        <w:rPr>
          <w:rFonts w:ascii="Cambria" w:eastAsia="Times New Roman" w:hAnsi="Cambria" w:cs="Times New Roman"/>
          <w:sz w:val="24"/>
          <w:szCs w:val="24"/>
        </w:rPr>
      </w:pPr>
      <w:r w:rsidRPr="00F63937">
        <w:rPr>
          <w:rFonts w:ascii="Cambria" w:eastAsia="Times New Roman" w:hAnsi="Cambria" w:cs="Times New Roman"/>
          <w:sz w:val="24"/>
          <w:szCs w:val="24"/>
        </w:rPr>
        <w:t>Select a location for the results to be saved (as a .txt file).</w:t>
      </w:r>
    </w:p>
    <w:p w14:paraId="67742A54" w14:textId="6FF8EC13" w:rsidR="002E1901" w:rsidRPr="00E871AB" w:rsidRDefault="002E1901" w:rsidP="00E871AB">
      <w:pPr>
        <w:pStyle w:val="ListParagraph"/>
        <w:numPr>
          <w:ilvl w:val="0"/>
          <w:numId w:val="10"/>
        </w:numPr>
        <w:spacing w:after="120" w:line="240" w:lineRule="auto"/>
        <w:ind w:left="734" w:hanging="547"/>
        <w:contextualSpacing w:val="0"/>
        <w:jc w:val="both"/>
        <w:rPr>
          <w:rFonts w:ascii="Cambria" w:eastAsia="Times New Roman" w:hAnsi="Cambria" w:cs="Times New Roman"/>
          <w:sz w:val="24"/>
          <w:szCs w:val="24"/>
        </w:rPr>
      </w:pPr>
      <w:r w:rsidRPr="00F63937">
        <w:rPr>
          <w:rFonts w:ascii="Cambria" w:eastAsia="Times New Roman" w:hAnsi="Cambria" w:cs="Times New Roman"/>
          <w:sz w:val="24"/>
          <w:szCs w:val="24"/>
        </w:rPr>
        <w:t>Press “Run.”</w:t>
      </w:r>
    </w:p>
    <w:p w14:paraId="6E88D2F2" w14:textId="77777777" w:rsidR="002E1901" w:rsidRPr="00F63937" w:rsidRDefault="002E1901" w:rsidP="00E871AB">
      <w:pPr>
        <w:pStyle w:val="ListParagraph"/>
        <w:numPr>
          <w:ilvl w:val="0"/>
          <w:numId w:val="10"/>
        </w:numPr>
        <w:spacing w:after="120" w:line="240" w:lineRule="auto"/>
        <w:ind w:left="734" w:hanging="547"/>
        <w:contextualSpacing w:val="0"/>
        <w:jc w:val="both"/>
        <w:rPr>
          <w:rFonts w:ascii="Cambria" w:eastAsia="Times New Roman" w:hAnsi="Cambria" w:cs="Times New Roman"/>
          <w:sz w:val="24"/>
          <w:szCs w:val="24"/>
        </w:rPr>
      </w:pPr>
      <w:r w:rsidRPr="00F63937">
        <w:rPr>
          <w:rFonts w:ascii="Cambria" w:eastAsia="Times New Roman" w:hAnsi="Cambria" w:cs="Times New Roman"/>
          <w:sz w:val="24"/>
          <w:szCs w:val="24"/>
        </w:rPr>
        <w:t>Open your results!</w:t>
      </w:r>
    </w:p>
    <w:p w14:paraId="6D8E4DCE" w14:textId="77777777" w:rsidR="00E871AB" w:rsidRDefault="00E871AB" w:rsidP="002E1901">
      <w:pPr>
        <w:spacing w:after="0"/>
        <w:rPr>
          <w:rFonts w:ascii="Cambria" w:hAnsi="Cambria"/>
          <w:sz w:val="24"/>
          <w:szCs w:val="24"/>
        </w:rPr>
      </w:pPr>
    </w:p>
    <w:p w14:paraId="0F7B07B3" w14:textId="77777777" w:rsidR="00E871AB" w:rsidRDefault="00E871AB">
      <w:pPr>
        <w:rPr>
          <w:rFonts w:ascii="Cambria" w:hAnsi="Cambria" w:cs="Times New Roman"/>
          <w:b/>
          <w:sz w:val="32"/>
          <w:szCs w:val="32"/>
        </w:rPr>
      </w:pPr>
      <w:r>
        <w:rPr>
          <w:rFonts w:ascii="Cambria" w:hAnsi="Cambria" w:cs="Times New Roman"/>
          <w:b/>
          <w:sz w:val="32"/>
          <w:szCs w:val="32"/>
        </w:rPr>
        <w:br w:type="page"/>
      </w:r>
    </w:p>
    <w:p w14:paraId="2F00322D" w14:textId="77777777" w:rsidR="00E871AB" w:rsidRPr="00E871AB" w:rsidRDefault="00E871AB" w:rsidP="002E1901">
      <w:pPr>
        <w:spacing w:after="0"/>
        <w:rPr>
          <w:rFonts w:ascii="Cambria" w:hAnsi="Cambria" w:cs="Times New Roman"/>
          <w:sz w:val="32"/>
          <w:szCs w:val="32"/>
        </w:rPr>
      </w:pPr>
      <w:r w:rsidRPr="00E871AB">
        <w:rPr>
          <w:rFonts w:ascii="Cambria" w:hAnsi="Cambria" w:cs="Times New Roman"/>
          <w:sz w:val="32"/>
          <w:szCs w:val="32"/>
        </w:rPr>
        <w:lastRenderedPageBreak/>
        <w:t>Analytic Concept Map Scoring Rubric</w:t>
      </w:r>
    </w:p>
    <w:p w14:paraId="30586534" w14:textId="77777777" w:rsidR="00E871AB" w:rsidRDefault="00E871AB" w:rsidP="002E1901">
      <w:pPr>
        <w:spacing w:after="0"/>
        <w:rPr>
          <w:rFonts w:ascii="Cambria" w:hAnsi="Cambria" w:cs="Times New Roman"/>
          <w:i/>
          <w:sz w:val="24"/>
          <w:szCs w:val="24"/>
        </w:rPr>
      </w:pPr>
    </w:p>
    <w:p w14:paraId="33F20931" w14:textId="10E267AF" w:rsidR="00BB2293" w:rsidRPr="00E871AB" w:rsidRDefault="00BB2293" w:rsidP="00E871AB">
      <w:pPr>
        <w:spacing w:after="0"/>
        <w:rPr>
          <w:rFonts w:ascii="Cambria" w:hAnsi="Cambria" w:cs="Times New Roman"/>
          <w:i/>
          <w:sz w:val="28"/>
          <w:szCs w:val="28"/>
        </w:rPr>
      </w:pPr>
      <w:r w:rsidRPr="00E871AB">
        <w:rPr>
          <w:rFonts w:ascii="Cambria" w:hAnsi="Cambria" w:cs="Times New Roman"/>
          <w:i/>
          <w:sz w:val="28"/>
          <w:szCs w:val="28"/>
        </w:rPr>
        <w:t>Adapted for Sustainability-Focused Concept Maps</w:t>
      </w:r>
    </w:p>
    <w:p w14:paraId="67575991" w14:textId="77777777" w:rsidR="00BB2293" w:rsidRPr="002E1901" w:rsidRDefault="00BB2293">
      <w:r w:rsidRPr="00BB2293">
        <w:rPr>
          <w:noProof/>
        </w:rPr>
        <w:drawing>
          <wp:inline distT="0" distB="0" distL="0" distR="0" wp14:anchorId="6EFA460B" wp14:editId="125DF794">
            <wp:extent cx="5943600" cy="7393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393940"/>
                    </a:xfrm>
                    <a:prstGeom prst="rect">
                      <a:avLst/>
                    </a:prstGeom>
                  </pic:spPr>
                </pic:pic>
              </a:graphicData>
            </a:graphic>
          </wp:inline>
        </w:drawing>
      </w:r>
    </w:p>
    <w:sectPr w:rsidR="00BB2293" w:rsidRPr="002E1901" w:rsidSect="00F63937">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F9A9B" w14:textId="77777777" w:rsidR="002C6B65" w:rsidRDefault="002C6B65" w:rsidP="00282B56">
      <w:pPr>
        <w:spacing w:after="0" w:line="240" w:lineRule="auto"/>
      </w:pPr>
      <w:r>
        <w:separator/>
      </w:r>
    </w:p>
  </w:endnote>
  <w:endnote w:type="continuationSeparator" w:id="0">
    <w:p w14:paraId="668CF917" w14:textId="77777777" w:rsidR="002C6B65" w:rsidRDefault="002C6B65" w:rsidP="00282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07562" w14:textId="77777777" w:rsidR="002C6B65" w:rsidRDefault="002C6B65" w:rsidP="00282B56">
      <w:pPr>
        <w:spacing w:after="0" w:line="240" w:lineRule="auto"/>
      </w:pPr>
      <w:r>
        <w:separator/>
      </w:r>
    </w:p>
  </w:footnote>
  <w:footnote w:type="continuationSeparator" w:id="0">
    <w:p w14:paraId="39F37559" w14:textId="77777777" w:rsidR="002C6B65" w:rsidRDefault="002C6B65" w:rsidP="00282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9B3CE" w14:textId="77777777" w:rsidR="00282B56" w:rsidRDefault="00282B56">
    <w:pPr>
      <w:pStyle w:val="Header"/>
    </w:pPr>
    <w:r>
      <w:rPr>
        <w:noProof/>
      </w:rPr>
      <w:drawing>
        <wp:inline distT="0" distB="0" distL="0" distR="0" wp14:anchorId="11D105E5" wp14:editId="1ADBD0F3">
          <wp:extent cx="5943600" cy="459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591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73C1"/>
    <w:multiLevelType w:val="hybridMultilevel"/>
    <w:tmpl w:val="70AE5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77A01"/>
    <w:multiLevelType w:val="multilevel"/>
    <w:tmpl w:val="AD1A5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5B113D"/>
    <w:multiLevelType w:val="hybridMultilevel"/>
    <w:tmpl w:val="ACDC10E4"/>
    <w:lvl w:ilvl="0" w:tplc="43D49F64">
      <w:start w:val="1"/>
      <w:numFmt w:val="decimal"/>
      <w:lvlText w:val="%1."/>
      <w:lvlJc w:val="left"/>
      <w:pPr>
        <w:ind w:left="720" w:hanging="360"/>
      </w:pPr>
      <w:rPr>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B2543"/>
    <w:multiLevelType w:val="hybridMultilevel"/>
    <w:tmpl w:val="ACDC10E4"/>
    <w:lvl w:ilvl="0" w:tplc="43D49F64">
      <w:start w:val="1"/>
      <w:numFmt w:val="decimal"/>
      <w:lvlText w:val="%1."/>
      <w:lvlJc w:val="left"/>
      <w:pPr>
        <w:ind w:left="720" w:hanging="360"/>
      </w:pPr>
      <w:rPr>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F00032"/>
    <w:multiLevelType w:val="multilevel"/>
    <w:tmpl w:val="4C0A8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4E6FCF"/>
    <w:multiLevelType w:val="multilevel"/>
    <w:tmpl w:val="6D26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C30BA7"/>
    <w:multiLevelType w:val="multilevel"/>
    <w:tmpl w:val="8F6EF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850201"/>
    <w:multiLevelType w:val="multilevel"/>
    <w:tmpl w:val="25C66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3B6004"/>
    <w:multiLevelType w:val="multilevel"/>
    <w:tmpl w:val="87786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697FD8"/>
    <w:multiLevelType w:val="multilevel"/>
    <w:tmpl w:val="B99AC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4"/>
  </w:num>
  <w:num w:numId="4">
    <w:abstractNumId w:val="1"/>
  </w:num>
  <w:num w:numId="5">
    <w:abstractNumId w:val="6"/>
  </w:num>
  <w:num w:numId="6">
    <w:abstractNumId w:val="8"/>
  </w:num>
  <w:num w:numId="7">
    <w:abstractNumId w:val="9"/>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293"/>
    <w:rsid w:val="00282B56"/>
    <w:rsid w:val="002C6B65"/>
    <w:rsid w:val="002E1901"/>
    <w:rsid w:val="00512377"/>
    <w:rsid w:val="00611B3A"/>
    <w:rsid w:val="00B04C50"/>
    <w:rsid w:val="00BB2293"/>
    <w:rsid w:val="00C31BCC"/>
    <w:rsid w:val="00DD3DEC"/>
    <w:rsid w:val="00E871AB"/>
    <w:rsid w:val="00EC0102"/>
    <w:rsid w:val="00F63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F8006"/>
  <w15:chartTrackingRefBased/>
  <w15:docId w15:val="{AF71120A-079B-4D82-B856-3A3D3AA6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2E190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E1901"/>
    <w:rPr>
      <w:i/>
      <w:iCs/>
      <w:color w:val="5B9BD5" w:themeColor="accent1"/>
    </w:rPr>
  </w:style>
  <w:style w:type="character" w:styleId="Hyperlink">
    <w:name w:val="Hyperlink"/>
    <w:basedOn w:val="DefaultParagraphFont"/>
    <w:uiPriority w:val="99"/>
    <w:unhideWhenUsed/>
    <w:rsid w:val="002E1901"/>
    <w:rPr>
      <w:color w:val="0563C1" w:themeColor="hyperlink"/>
      <w:u w:val="single"/>
    </w:rPr>
  </w:style>
  <w:style w:type="paragraph" w:styleId="ListParagraph">
    <w:name w:val="List Paragraph"/>
    <w:basedOn w:val="Normal"/>
    <w:uiPriority w:val="34"/>
    <w:qFormat/>
    <w:rsid w:val="002E1901"/>
    <w:pPr>
      <w:ind w:left="720"/>
      <w:contextualSpacing/>
    </w:pPr>
  </w:style>
  <w:style w:type="paragraph" w:customStyle="1" w:styleId="p1">
    <w:name w:val="p1"/>
    <w:basedOn w:val="Normal"/>
    <w:rsid w:val="002E1901"/>
    <w:pPr>
      <w:spacing w:after="0" w:line="240" w:lineRule="auto"/>
      <w:ind w:left="195"/>
    </w:pPr>
    <w:rPr>
      <w:rFonts w:ascii="Times New Roman" w:hAnsi="Times New Roman" w:cs="Times New Roman"/>
      <w:sz w:val="18"/>
      <w:szCs w:val="18"/>
    </w:rPr>
  </w:style>
  <w:style w:type="paragraph" w:customStyle="1" w:styleId="p2">
    <w:name w:val="p2"/>
    <w:basedOn w:val="Normal"/>
    <w:rsid w:val="002E1901"/>
    <w:pPr>
      <w:spacing w:after="0" w:line="269" w:lineRule="atLeast"/>
    </w:pPr>
    <w:rPr>
      <w:rFonts w:ascii="Helvetica" w:hAnsi="Helvetica" w:cs="Times New Roman"/>
      <w:sz w:val="18"/>
      <w:szCs w:val="18"/>
    </w:rPr>
  </w:style>
  <w:style w:type="paragraph" w:customStyle="1" w:styleId="p3">
    <w:name w:val="p3"/>
    <w:basedOn w:val="Normal"/>
    <w:rsid w:val="002E1901"/>
    <w:pPr>
      <w:spacing w:after="0" w:line="240" w:lineRule="auto"/>
    </w:pPr>
    <w:rPr>
      <w:rFonts w:ascii="Times New Roman" w:hAnsi="Times New Roman" w:cs="Times New Roman"/>
      <w:sz w:val="18"/>
      <w:szCs w:val="18"/>
    </w:rPr>
  </w:style>
  <w:style w:type="paragraph" w:customStyle="1" w:styleId="p4">
    <w:name w:val="p4"/>
    <w:basedOn w:val="Normal"/>
    <w:rsid w:val="002E1901"/>
    <w:pPr>
      <w:spacing w:after="0" w:line="150" w:lineRule="atLeast"/>
    </w:pPr>
    <w:rPr>
      <w:rFonts w:ascii="Helvetica" w:hAnsi="Helvetica" w:cs="Times New Roman"/>
      <w:sz w:val="18"/>
      <w:szCs w:val="18"/>
    </w:rPr>
  </w:style>
  <w:style w:type="paragraph" w:customStyle="1" w:styleId="p5">
    <w:name w:val="p5"/>
    <w:basedOn w:val="Normal"/>
    <w:rsid w:val="002E1901"/>
    <w:pPr>
      <w:spacing w:after="0" w:line="161" w:lineRule="atLeast"/>
    </w:pPr>
    <w:rPr>
      <w:rFonts w:ascii="Helvetica" w:hAnsi="Helvetica" w:cs="Times New Roman"/>
      <w:sz w:val="18"/>
      <w:szCs w:val="18"/>
    </w:rPr>
  </w:style>
  <w:style w:type="paragraph" w:customStyle="1" w:styleId="p6">
    <w:name w:val="p6"/>
    <w:basedOn w:val="Normal"/>
    <w:rsid w:val="002E1901"/>
    <w:pPr>
      <w:spacing w:after="0" w:line="240" w:lineRule="auto"/>
      <w:ind w:firstLine="540"/>
    </w:pPr>
    <w:rPr>
      <w:rFonts w:ascii="Times New Roman" w:hAnsi="Times New Roman" w:cs="Times New Roman"/>
      <w:sz w:val="18"/>
      <w:szCs w:val="18"/>
    </w:rPr>
  </w:style>
  <w:style w:type="character" w:customStyle="1" w:styleId="s1">
    <w:name w:val="s1"/>
    <w:basedOn w:val="DefaultParagraphFont"/>
    <w:rsid w:val="002E1901"/>
    <w:rPr>
      <w:u w:val="single"/>
    </w:rPr>
  </w:style>
  <w:style w:type="character" w:customStyle="1" w:styleId="apple-converted-space">
    <w:name w:val="apple-converted-space"/>
    <w:basedOn w:val="DefaultParagraphFont"/>
    <w:rsid w:val="002E1901"/>
  </w:style>
  <w:style w:type="paragraph" w:customStyle="1" w:styleId="p7">
    <w:name w:val="p7"/>
    <w:basedOn w:val="Normal"/>
    <w:rsid w:val="002E1901"/>
    <w:pPr>
      <w:spacing w:after="0" w:line="30" w:lineRule="atLeast"/>
    </w:pPr>
    <w:rPr>
      <w:rFonts w:ascii="Times New Roman" w:hAnsi="Times New Roman" w:cs="Times New Roman"/>
      <w:sz w:val="18"/>
      <w:szCs w:val="18"/>
    </w:rPr>
  </w:style>
  <w:style w:type="paragraph" w:customStyle="1" w:styleId="p8">
    <w:name w:val="p8"/>
    <w:basedOn w:val="Normal"/>
    <w:rsid w:val="002E1901"/>
    <w:pPr>
      <w:spacing w:after="0" w:line="75" w:lineRule="atLeast"/>
    </w:pPr>
    <w:rPr>
      <w:rFonts w:ascii="Times New Roman" w:hAnsi="Times New Roman" w:cs="Times New Roman"/>
      <w:sz w:val="18"/>
      <w:szCs w:val="18"/>
    </w:rPr>
  </w:style>
  <w:style w:type="paragraph" w:customStyle="1" w:styleId="p10">
    <w:name w:val="p10"/>
    <w:basedOn w:val="Normal"/>
    <w:rsid w:val="002E1901"/>
    <w:pPr>
      <w:spacing w:after="0" w:line="59" w:lineRule="atLeast"/>
    </w:pPr>
    <w:rPr>
      <w:rFonts w:ascii="Times New Roman" w:hAnsi="Times New Roman" w:cs="Times New Roman"/>
      <w:sz w:val="18"/>
      <w:szCs w:val="18"/>
    </w:rPr>
  </w:style>
  <w:style w:type="paragraph" w:customStyle="1" w:styleId="p11">
    <w:name w:val="p11"/>
    <w:basedOn w:val="Normal"/>
    <w:rsid w:val="002E1901"/>
    <w:pPr>
      <w:spacing w:after="0" w:line="65" w:lineRule="atLeast"/>
    </w:pPr>
    <w:rPr>
      <w:rFonts w:ascii="Times New Roman" w:hAnsi="Times New Roman" w:cs="Times New Roman"/>
      <w:sz w:val="18"/>
      <w:szCs w:val="18"/>
    </w:rPr>
  </w:style>
  <w:style w:type="paragraph" w:customStyle="1" w:styleId="p12">
    <w:name w:val="p12"/>
    <w:basedOn w:val="Normal"/>
    <w:rsid w:val="002E1901"/>
    <w:pPr>
      <w:spacing w:after="0" w:line="68" w:lineRule="atLeast"/>
    </w:pPr>
    <w:rPr>
      <w:rFonts w:ascii="Times New Roman" w:hAnsi="Times New Roman" w:cs="Times New Roman"/>
      <w:sz w:val="18"/>
      <w:szCs w:val="18"/>
    </w:rPr>
  </w:style>
  <w:style w:type="paragraph" w:customStyle="1" w:styleId="p13">
    <w:name w:val="p13"/>
    <w:basedOn w:val="Normal"/>
    <w:rsid w:val="002E1901"/>
    <w:pPr>
      <w:spacing w:after="0" w:line="270" w:lineRule="atLeast"/>
    </w:pPr>
    <w:rPr>
      <w:rFonts w:ascii="Times New Roman" w:hAnsi="Times New Roman" w:cs="Times New Roman"/>
      <w:sz w:val="18"/>
      <w:szCs w:val="18"/>
    </w:rPr>
  </w:style>
  <w:style w:type="paragraph" w:customStyle="1" w:styleId="p14">
    <w:name w:val="p14"/>
    <w:basedOn w:val="Normal"/>
    <w:rsid w:val="002E1901"/>
    <w:pPr>
      <w:spacing w:after="0" w:line="240" w:lineRule="auto"/>
      <w:ind w:left="90" w:firstLine="540"/>
      <w:jc w:val="both"/>
    </w:pPr>
    <w:rPr>
      <w:rFonts w:ascii="Times New Roman" w:hAnsi="Times New Roman" w:cs="Times New Roman"/>
      <w:sz w:val="17"/>
      <w:szCs w:val="17"/>
    </w:rPr>
  </w:style>
  <w:style w:type="character" w:customStyle="1" w:styleId="apple-tab-span">
    <w:name w:val="apple-tab-span"/>
    <w:basedOn w:val="DefaultParagraphFont"/>
    <w:rsid w:val="002E1901"/>
  </w:style>
  <w:style w:type="paragraph" w:styleId="Header">
    <w:name w:val="header"/>
    <w:basedOn w:val="Normal"/>
    <w:link w:val="HeaderChar"/>
    <w:uiPriority w:val="99"/>
    <w:unhideWhenUsed/>
    <w:rsid w:val="00282B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B56"/>
  </w:style>
  <w:style w:type="paragraph" w:styleId="Footer">
    <w:name w:val="footer"/>
    <w:basedOn w:val="Normal"/>
    <w:link w:val="FooterChar"/>
    <w:uiPriority w:val="99"/>
    <w:unhideWhenUsed/>
    <w:rsid w:val="00282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11534">
      <w:bodyDiv w:val="1"/>
      <w:marLeft w:val="0"/>
      <w:marRight w:val="0"/>
      <w:marTop w:val="0"/>
      <w:marBottom w:val="0"/>
      <w:divBdr>
        <w:top w:val="none" w:sz="0" w:space="0" w:color="auto"/>
        <w:left w:val="none" w:sz="0" w:space="0" w:color="auto"/>
        <w:bottom w:val="none" w:sz="0" w:space="0" w:color="auto"/>
        <w:right w:val="none" w:sz="0" w:space="0" w:color="auto"/>
      </w:divBdr>
    </w:div>
    <w:div w:id="831065973">
      <w:bodyDiv w:val="1"/>
      <w:marLeft w:val="0"/>
      <w:marRight w:val="0"/>
      <w:marTop w:val="0"/>
      <w:marBottom w:val="0"/>
      <w:divBdr>
        <w:top w:val="none" w:sz="0" w:space="0" w:color="auto"/>
        <w:left w:val="none" w:sz="0" w:space="0" w:color="auto"/>
        <w:bottom w:val="none" w:sz="0" w:space="0" w:color="auto"/>
        <w:right w:val="none" w:sz="0" w:space="0" w:color="auto"/>
      </w:divBdr>
    </w:div>
    <w:div w:id="958997232">
      <w:bodyDiv w:val="1"/>
      <w:marLeft w:val="0"/>
      <w:marRight w:val="0"/>
      <w:marTop w:val="0"/>
      <w:marBottom w:val="0"/>
      <w:divBdr>
        <w:top w:val="none" w:sz="0" w:space="0" w:color="auto"/>
        <w:left w:val="none" w:sz="0" w:space="0" w:color="auto"/>
        <w:bottom w:val="none" w:sz="0" w:space="0" w:color="auto"/>
        <w:right w:val="none" w:sz="0" w:space="0" w:color="auto"/>
      </w:divBdr>
    </w:div>
    <w:div w:id="151106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bjaco\AppData\Local\Temp\l%20%22page2%22"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github.com/joshpelkey/cmap-parse/blob/master/CmapParse_v1.2.zip"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github.com/joshpelkey/cmap-par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576</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K. Watson</dc:creator>
  <cp:keywords/>
  <dc:description/>
  <cp:lastModifiedBy>Bethany Jacobs</cp:lastModifiedBy>
  <cp:revision>3</cp:revision>
  <dcterms:created xsi:type="dcterms:W3CDTF">2017-07-18T16:02:00Z</dcterms:created>
  <dcterms:modified xsi:type="dcterms:W3CDTF">2017-07-18T16:10:00Z</dcterms:modified>
</cp:coreProperties>
</file>