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header2.xml" ContentType="application/vnd.openxmlformats-officedocument.wordprocessingml.header+xml"/>
  <Default Extension="jpeg" ContentType="image/jpeg"/>
  <Override PartName="/word/settings.xml" ContentType="application/vnd.openxmlformats-officedocument.wordprocessingml.settings+xml"/>
  <Override PartName="/word/header4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tbl>
      <w:tblPr>
        <w:tblStyle w:val="TableGrid"/>
        <w:tblW w:w="0" w:type="auto"/>
        <w:jc w:val="center"/>
        <w:tblLook w:val="04A0"/>
      </w:tblPr>
      <w:tblGrid>
        <w:gridCol w:w="2512"/>
        <w:gridCol w:w="2513"/>
        <w:gridCol w:w="2512"/>
        <w:gridCol w:w="2513"/>
      </w:tblGrid>
      <w:tr w:rsidR="007D05D1" w:rsidRPr="003066BD">
        <w:trPr>
          <w:jc w:val="center"/>
        </w:trPr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5D1" w:rsidRPr="003066BD" w:rsidRDefault="007D05D1" w:rsidP="00F415D1">
            <w:pPr>
              <w:spacing w:before="240" w:after="240"/>
              <w:jc w:val="center"/>
              <w:rPr>
                <w:rFonts w:ascii="Arial" w:hAnsi="Arial" w:cs="Arial"/>
              </w:rPr>
            </w:pPr>
            <w:bookmarkStart w:id="0" w:name="_Hlk514239835"/>
            <w:bookmarkStart w:id="1" w:name="_Hlk489002469"/>
            <w:r w:rsidRPr="003066BD">
              <w:rPr>
                <w:rFonts w:ascii="Arial" w:hAnsi="Arial" w:cs="Arial"/>
                <w:noProof/>
              </w:rPr>
              <w:drawing>
                <wp:inline distT="0" distB="0" distL="0" distR="0">
                  <wp:extent cx="1030014" cy="866775"/>
                  <wp:effectExtent l="0" t="0" r="0" b="0"/>
                  <wp:docPr id="15" name="Picture 15" descr="C:\Users\bjaco\AppData\Local\Microsoft\Windows\INetCache\Content.Word\SLS-Teaching-Toolkit-Logo_Stacked-Initial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jaco\AppData\Local\Microsoft\Windows\INetCache\Content.Word\SLS-Teaching-Toolkit-Logo_Stacked-Initial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287" cy="87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D1" w:rsidRPr="007D05D1" w:rsidRDefault="007D05D1" w:rsidP="00CF5B7C">
            <w:pPr>
              <w:spacing w:after="0"/>
              <w:jc w:val="center"/>
              <w:rPr>
                <w:rFonts w:ascii="Georgia" w:hAnsi="Georgia" w:cs="Arial"/>
              </w:rPr>
            </w:pPr>
            <w:r w:rsidRPr="007D05D1">
              <w:rPr>
                <w:rFonts w:ascii="Georgia" w:hAnsi="Georgia" w:cs="Arial"/>
                <w:color w:val="auto"/>
                <w:sz w:val="40"/>
                <w:szCs w:val="40"/>
              </w:rPr>
              <w:t>Cross-Cultural Communication</w:t>
            </w:r>
          </w:p>
        </w:tc>
      </w:tr>
      <w:tr w:rsidR="007D05D1" w:rsidRPr="003066BD">
        <w:trPr>
          <w:trHeight w:val="1068"/>
          <w:jc w:val="center"/>
        </w:trPr>
        <w:tc>
          <w:tcPr>
            <w:tcW w:w="25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05D1" w:rsidRPr="007D05D1" w:rsidRDefault="007D05D1" w:rsidP="00F415D1">
            <w:pPr>
              <w:pStyle w:val="Box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05D1">
              <w:rPr>
                <w:rFonts w:ascii="Georgia" w:hAnsi="Georgia" w:cs="Arial"/>
                <w:b/>
                <w:color w:val="auto"/>
                <w:sz w:val="22"/>
                <w:szCs w:val="22"/>
              </w:rPr>
              <w:t>Discipline:</w:t>
            </w:r>
            <w:r w:rsidRPr="007D05D1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7D05D1">
              <w:rPr>
                <w:rFonts w:ascii="Arial" w:hAnsi="Arial" w:cs="Arial"/>
                <w:color w:val="auto"/>
                <w:sz w:val="22"/>
                <w:szCs w:val="22"/>
              </w:rPr>
              <w:t>All</w:t>
            </w:r>
          </w:p>
        </w:tc>
        <w:tc>
          <w:tcPr>
            <w:tcW w:w="2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D1" w:rsidRPr="007D05D1" w:rsidRDefault="007D05D1" w:rsidP="00F415D1">
            <w:pPr>
              <w:pStyle w:val="Box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D05D1">
              <w:rPr>
                <w:rFonts w:ascii="Georgia" w:hAnsi="Georgia" w:cs="Arial"/>
                <w:b/>
                <w:color w:val="auto"/>
                <w:sz w:val="22"/>
                <w:szCs w:val="22"/>
              </w:rPr>
              <w:t xml:space="preserve">Type: </w:t>
            </w:r>
            <w:r w:rsidRPr="007D05D1">
              <w:rPr>
                <w:rFonts w:ascii="Arial" w:hAnsi="Arial" w:cs="Arial"/>
                <w:color w:val="auto"/>
                <w:sz w:val="22"/>
                <w:szCs w:val="22"/>
              </w:rPr>
              <w:t>Discussion, in-class exercise</w:t>
            </w:r>
          </w:p>
        </w:tc>
        <w:tc>
          <w:tcPr>
            <w:tcW w:w="2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D1" w:rsidRPr="007D05D1" w:rsidRDefault="007D05D1" w:rsidP="00F415D1">
            <w:pPr>
              <w:pStyle w:val="Box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7D05D1">
              <w:rPr>
                <w:rFonts w:ascii="Georgia" w:hAnsi="Georgia" w:cs="Arial"/>
                <w:b/>
                <w:color w:val="auto"/>
                <w:sz w:val="22"/>
                <w:szCs w:val="22"/>
              </w:rPr>
              <w:t>Time Commitment:</w:t>
            </w:r>
            <w:r w:rsidRPr="007D05D1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7D05D1">
              <w:rPr>
                <w:rFonts w:ascii="Arial" w:hAnsi="Arial" w:cs="Arial"/>
                <w:color w:val="auto"/>
                <w:sz w:val="22"/>
                <w:szCs w:val="22"/>
              </w:rPr>
              <w:t>30 mins</w:t>
            </w:r>
          </w:p>
        </w:tc>
        <w:tc>
          <w:tcPr>
            <w:tcW w:w="25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D1" w:rsidRPr="007D05D1" w:rsidRDefault="007D05D1" w:rsidP="00BE0AB9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D05D1">
              <w:rPr>
                <w:rFonts w:ascii="Georgia" w:hAnsi="Georgia" w:cs="Arial"/>
                <w:b/>
                <w:color w:val="auto"/>
                <w:sz w:val="22"/>
                <w:szCs w:val="22"/>
              </w:rPr>
              <w:t>Category:</w:t>
            </w:r>
            <w:r w:rsidRPr="007D05D1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  <w:r w:rsidRPr="007D05D1">
              <w:rPr>
                <w:rFonts w:ascii="Arial" w:hAnsi="Arial" w:cs="Arial"/>
                <w:color w:val="auto"/>
                <w:sz w:val="22"/>
                <w:szCs w:val="22"/>
              </w:rPr>
              <w:t>GT1000</w:t>
            </w:r>
          </w:p>
        </w:tc>
      </w:tr>
      <w:tr w:rsidR="007D05D1" w:rsidRPr="003066BD">
        <w:trPr>
          <w:trHeight w:val="422"/>
          <w:jc w:val="center"/>
        </w:trPr>
        <w:tc>
          <w:tcPr>
            <w:tcW w:w="100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D1" w:rsidRPr="007D05D1" w:rsidRDefault="007D05D1" w:rsidP="00F415D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7D05D1">
              <w:rPr>
                <w:rFonts w:ascii="Georgia" w:hAnsi="Georgia" w:cs="Arial"/>
                <w:b/>
                <w:color w:val="auto"/>
                <w:sz w:val="22"/>
                <w:szCs w:val="22"/>
              </w:rPr>
              <w:t>Big Ideas:</w:t>
            </w:r>
            <w:r w:rsidRPr="007D05D1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hyperlink r:id="rId8" w:history="1">
              <w:r w:rsidRPr="007D05D1">
                <w:rPr>
                  <w:rFonts w:ascii="HelveticaNeueLT Std Lt" w:hAnsi="HelveticaNeueLT Std Lt"/>
                  <w:color w:val="0070C0"/>
                  <w:sz w:val="22"/>
                  <w:szCs w:val="22"/>
                  <w:u w:val="single"/>
                </w:rPr>
                <w:t>Shared Values</w:t>
              </w:r>
            </w:hyperlink>
            <w:r w:rsidRPr="007D05D1">
              <w:rPr>
                <w:rFonts w:ascii="HelveticaNeueLT Std Lt" w:hAnsi="HelveticaNeueLT Std Lt" w:cs="Arial"/>
                <w:color w:val="0070C0"/>
                <w:sz w:val="22"/>
                <w:szCs w:val="22"/>
              </w:rPr>
              <w:t>;</w:t>
            </w:r>
            <w:r w:rsidRPr="007D05D1">
              <w:rPr>
                <w:sz w:val="22"/>
                <w:szCs w:val="22"/>
              </w:rPr>
              <w:t xml:space="preserve"> </w:t>
            </w:r>
            <w:hyperlink r:id="rId9" w:history="1">
              <w:r w:rsidRPr="007D05D1">
                <w:rPr>
                  <w:rFonts w:ascii="HelveticaNeueLT Std Lt" w:hAnsi="HelveticaNeueLT Std Lt" w:cs="Arial"/>
                  <w:color w:val="0070C0"/>
                  <w:sz w:val="22"/>
                  <w:szCs w:val="22"/>
                  <w:u w:val="single"/>
                </w:rPr>
                <w:t>Collaborative Problem Solving</w:t>
              </w:r>
            </w:hyperlink>
          </w:p>
        </w:tc>
      </w:tr>
      <w:tr w:rsidR="007D05D1" w:rsidRPr="003066BD">
        <w:trPr>
          <w:trHeight w:val="422"/>
          <w:jc w:val="center"/>
        </w:trPr>
        <w:tc>
          <w:tcPr>
            <w:tcW w:w="100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5D1" w:rsidRPr="007D05D1" w:rsidRDefault="007D05D1" w:rsidP="00F415D1">
            <w:pPr>
              <w:pStyle w:val="Box"/>
              <w:spacing w:after="0"/>
              <w:rPr>
                <w:rFonts w:ascii="Georgia" w:hAnsi="Georgia" w:cs="Arial"/>
                <w:b/>
                <w:color w:val="auto"/>
                <w:sz w:val="22"/>
                <w:szCs w:val="22"/>
              </w:rPr>
            </w:pPr>
            <w:r w:rsidRPr="007D05D1">
              <w:rPr>
                <w:rFonts w:ascii="Georgia" w:hAnsi="Georgia" w:cs="Arial"/>
                <w:b/>
                <w:color w:val="auto"/>
                <w:sz w:val="22"/>
                <w:szCs w:val="22"/>
              </w:rPr>
              <w:t>OVERVIEW:</w:t>
            </w:r>
          </w:p>
          <w:p w:rsidR="007D05D1" w:rsidRPr="007D05D1" w:rsidRDefault="007D05D1" w:rsidP="007D05D1">
            <w:pPr>
              <w:pStyle w:val="Box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05D1">
              <w:rPr>
                <w:rFonts w:ascii="Arial" w:hAnsi="Arial" w:cs="Arial"/>
                <w:color w:val="auto"/>
                <w:sz w:val="22"/>
                <w:szCs w:val="22"/>
              </w:rPr>
              <w:t>This activity</w:t>
            </w:r>
            <w:r w:rsidR="00BE0AB9">
              <w:rPr>
                <w:rFonts w:ascii="Arial" w:hAnsi="Arial" w:cs="Arial"/>
                <w:color w:val="auto"/>
                <w:sz w:val="22"/>
                <w:szCs w:val="22"/>
              </w:rPr>
              <w:t>,</w:t>
            </w:r>
            <w:r w:rsidRPr="007D05D1">
              <w:rPr>
                <w:rFonts w:ascii="Arial" w:hAnsi="Arial" w:cs="Arial"/>
                <w:color w:val="auto"/>
                <w:sz w:val="22"/>
                <w:szCs w:val="22"/>
              </w:rPr>
              <w:t xml:space="preserve"> adapted from D.M. Stringer and P.A. Cassidy’s </w:t>
            </w:r>
            <w:r w:rsidRPr="007D05D1">
              <w:rPr>
                <w:rFonts w:ascii="Arial" w:hAnsi="Arial" w:cs="Arial"/>
                <w:i/>
                <w:color w:val="auto"/>
                <w:sz w:val="22"/>
                <w:szCs w:val="22"/>
              </w:rPr>
              <w:t>52 Activities for Improving Cross-Cultural Communication</w:t>
            </w:r>
            <w:r w:rsidRPr="007D05D1">
              <w:rPr>
                <w:rFonts w:ascii="Arial" w:hAnsi="Arial" w:cs="Arial"/>
                <w:color w:val="auto"/>
                <w:sz w:val="22"/>
                <w:szCs w:val="22"/>
              </w:rPr>
              <w:t>, introduces students to three primary patterns of communication pacing. These patterns can vary in different cultural groups</w:t>
            </w:r>
            <w:r w:rsidR="003D2CD1">
              <w:rPr>
                <w:rFonts w:ascii="Arial" w:hAnsi="Arial" w:cs="Arial"/>
                <w:color w:val="auto"/>
                <w:sz w:val="22"/>
                <w:szCs w:val="22"/>
              </w:rPr>
              <w:t>, and while one style may be predominant in a certain culture, that does not mean everyone from that culture will communicate in that way</w:t>
            </w:r>
            <w:r w:rsidR="00BE0AB9">
              <w:rPr>
                <w:rFonts w:ascii="Arial" w:hAnsi="Arial" w:cs="Arial"/>
                <w:color w:val="auto"/>
                <w:sz w:val="22"/>
                <w:szCs w:val="22"/>
              </w:rPr>
              <w:t>. L</w:t>
            </w:r>
            <w:r w:rsidRPr="007D05D1">
              <w:rPr>
                <w:rFonts w:ascii="Arial" w:hAnsi="Arial" w:cs="Arial"/>
                <w:color w:val="auto"/>
                <w:sz w:val="22"/>
                <w:szCs w:val="22"/>
              </w:rPr>
              <w:t xml:space="preserve">earning how different people use different styles will shed light on how students perceive each other. </w:t>
            </w:r>
          </w:p>
          <w:p w:rsidR="007D05D1" w:rsidRPr="007D05D1" w:rsidRDefault="007D05D1" w:rsidP="007D05D1">
            <w:pPr>
              <w:pStyle w:val="Box"/>
              <w:spacing w:after="120"/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</w:pPr>
            <w:proofErr w:type="gramStart"/>
            <w:r w:rsidRPr="007D05D1">
              <w:rPr>
                <w:rFonts w:ascii="Arial" w:hAnsi="Arial" w:cs="Arial"/>
                <w:color w:val="auto"/>
                <w:sz w:val="22"/>
                <w:szCs w:val="22"/>
              </w:rPr>
              <w:t>This tool was contributed by Susannah McFaul</w:t>
            </w:r>
            <w:proofErr w:type="gramEnd"/>
            <w:r w:rsidRPr="007D05D1">
              <w:rPr>
                <w:rFonts w:ascii="Arial" w:hAnsi="Arial" w:cs="Arial"/>
                <w:color w:val="auto"/>
                <w:sz w:val="22"/>
                <w:szCs w:val="22"/>
              </w:rPr>
              <w:t>.</w:t>
            </w:r>
          </w:p>
        </w:tc>
      </w:tr>
      <w:tr w:rsidR="007D05D1" w:rsidRPr="003066BD">
        <w:trPr>
          <w:jc w:val="center"/>
        </w:trPr>
        <w:tc>
          <w:tcPr>
            <w:tcW w:w="100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5D1" w:rsidRPr="007D05D1" w:rsidRDefault="007D05D1" w:rsidP="00F415D1">
            <w:pPr>
              <w:pStyle w:val="Box"/>
              <w:rPr>
                <w:rFonts w:ascii="Vitesse Medium" w:hAnsi="Vitesse Medium" w:cs="Arial"/>
                <w:b/>
                <w:color w:val="auto"/>
                <w:sz w:val="22"/>
                <w:szCs w:val="22"/>
              </w:rPr>
            </w:pPr>
            <w:r w:rsidRPr="007D05D1">
              <w:rPr>
                <w:rFonts w:ascii="Georgia" w:hAnsi="Georgia" w:cs="Arial"/>
                <w:b/>
                <w:color w:val="auto"/>
                <w:sz w:val="22"/>
                <w:szCs w:val="22"/>
              </w:rPr>
              <w:t xml:space="preserve">INSTRUCTIONS: </w:t>
            </w:r>
          </w:p>
          <w:p w:rsidR="007D05D1" w:rsidRPr="007D05D1" w:rsidRDefault="007D05D1" w:rsidP="007D05D1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05D1">
              <w:rPr>
                <w:rFonts w:ascii="Arial" w:hAnsi="Arial" w:cs="Arial"/>
                <w:color w:val="auto"/>
                <w:sz w:val="22"/>
                <w:szCs w:val="22"/>
              </w:rPr>
              <w:t xml:space="preserve">Read </w:t>
            </w:r>
            <w:r w:rsidR="0093340D">
              <w:fldChar w:fldCharType="begin"/>
            </w:r>
            <w:r w:rsidR="00072EE8">
              <w:instrText>HYPERLINK "http://serve-learn-sustain.gatech.edu/sites/default/files/documents/Toolkit-Docs/pacing.pdf" \t "_blank"</w:instrText>
            </w:r>
            <w:r w:rsidR="0093340D">
              <w:fldChar w:fldCharType="separate"/>
            </w:r>
            <w:r w:rsidRPr="007D05D1">
              <w:rPr>
                <w:rFonts w:ascii="Arial" w:hAnsi="Arial" w:cs="Arial"/>
                <w:color w:val="0070C0"/>
                <w:sz w:val="22"/>
                <w:szCs w:val="22"/>
                <w:u w:val="single"/>
              </w:rPr>
              <w:t>“Pacing” from D.M. Stringer and P.A. Cassidy’s 52 Activities for Improving Cross-Cultural Communication.</w:t>
            </w:r>
            <w:r w:rsidR="0093340D">
              <w:fldChar w:fldCharType="end"/>
            </w:r>
            <w:r w:rsidRPr="007D05D1">
              <w:rPr>
                <w:rFonts w:ascii="Arial" w:hAnsi="Arial" w:cs="Arial"/>
                <w:color w:val="0070C0"/>
                <w:sz w:val="22"/>
                <w:szCs w:val="22"/>
              </w:rPr>
              <w:t xml:space="preserve"> </w:t>
            </w:r>
          </w:p>
          <w:p w:rsidR="007D05D1" w:rsidRPr="007D05D1" w:rsidRDefault="0058545E" w:rsidP="007D05D1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Print and cut </w:t>
            </w:r>
            <w:r w:rsidR="007D05D1" w:rsidRPr="007D05D1">
              <w:rPr>
                <w:rFonts w:ascii="Arial" w:hAnsi="Arial" w:cs="Arial"/>
                <w:color w:val="auto"/>
                <w:sz w:val="22"/>
                <w:szCs w:val="22"/>
              </w:rPr>
              <w:t>out the “Pacing Cards” included in this tool.</w:t>
            </w:r>
          </w:p>
          <w:p w:rsidR="007D05D1" w:rsidRPr="00C46B60" w:rsidRDefault="007D05D1" w:rsidP="00C46B60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05D1">
              <w:rPr>
                <w:rFonts w:ascii="Arial" w:hAnsi="Arial" w:cs="Arial"/>
                <w:color w:val="auto"/>
                <w:sz w:val="22"/>
                <w:szCs w:val="22"/>
              </w:rPr>
              <w:t xml:space="preserve">Present the attached </w:t>
            </w:r>
            <w:r w:rsidR="0093340D">
              <w:fldChar w:fldCharType="begin"/>
            </w:r>
            <w:r w:rsidR="00072EE8">
              <w:instrText>HYPERLINK "http://serve-learn-sustain.gatech.edu/sites/default/files/documents/cross-cultural_communication_lecture.pptx" \t "_blank"</w:instrText>
            </w:r>
            <w:r w:rsidR="0093340D">
              <w:fldChar w:fldCharType="separate"/>
            </w:r>
            <w:r w:rsidRPr="007D05D1">
              <w:rPr>
                <w:rStyle w:val="Hyperlink"/>
                <w:rFonts w:ascii="Arial" w:hAnsi="Arial" w:cs="Arial"/>
                <w:sz w:val="22"/>
                <w:szCs w:val="22"/>
              </w:rPr>
              <w:t>PowerPoint</w:t>
            </w:r>
            <w:r w:rsidR="0093340D">
              <w:fldChar w:fldCharType="end"/>
            </w:r>
            <w:r w:rsidRPr="007D05D1">
              <w:rPr>
                <w:rFonts w:ascii="Arial" w:hAnsi="Arial" w:cs="Arial"/>
                <w:color w:val="auto"/>
                <w:sz w:val="22"/>
                <w:szCs w:val="22"/>
              </w:rPr>
              <w:t xml:space="preserve"> to your students</w:t>
            </w:r>
            <w:r w:rsidR="00C46B6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Pr="00C46B60">
              <w:rPr>
                <w:rFonts w:ascii="Arial" w:hAnsi="Arial" w:cs="Arial"/>
                <w:color w:val="auto"/>
                <w:sz w:val="22"/>
                <w:szCs w:val="22"/>
              </w:rPr>
              <w:t>as an introduction to pacing patterns.</w:t>
            </w:r>
          </w:p>
          <w:p w:rsidR="007D05D1" w:rsidRPr="007D05D1" w:rsidRDefault="007D05D1" w:rsidP="007D05D1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05D1">
              <w:rPr>
                <w:rFonts w:ascii="Arial" w:hAnsi="Arial" w:cs="Arial"/>
                <w:color w:val="auto"/>
                <w:sz w:val="22"/>
                <w:szCs w:val="22"/>
              </w:rPr>
              <w:t>Place participants in groups of 3. Assign each person in each triad a different pacing card to indicate which pacing pattern they should adopt.</w:t>
            </w:r>
            <w:bookmarkStart w:id="2" w:name="_GoBack"/>
            <w:bookmarkEnd w:id="2"/>
          </w:p>
          <w:p w:rsidR="007D05D1" w:rsidRPr="007D05D1" w:rsidRDefault="007D05D1" w:rsidP="007D05D1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05D1">
              <w:rPr>
                <w:rFonts w:ascii="Arial" w:hAnsi="Arial" w:cs="Arial"/>
                <w:color w:val="auto"/>
                <w:sz w:val="22"/>
                <w:szCs w:val="22"/>
              </w:rPr>
              <w:t xml:space="preserve">Have the students engage in a 5-min conversation, on any relevant topic, where each person adopts the pacing pattern indicated on their card. </w:t>
            </w:r>
          </w:p>
          <w:p w:rsidR="00CF5B7C" w:rsidRDefault="007D05D1" w:rsidP="00CF5B7C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05D1">
              <w:rPr>
                <w:rFonts w:ascii="Arial" w:hAnsi="Arial" w:cs="Arial"/>
                <w:color w:val="auto"/>
                <w:sz w:val="22"/>
                <w:szCs w:val="22"/>
              </w:rPr>
              <w:t xml:space="preserve">After 5 minutes, debrief with the </w:t>
            </w:r>
            <w:r w:rsidR="00C46B60">
              <w:rPr>
                <w:rFonts w:ascii="Arial" w:hAnsi="Arial" w:cs="Arial"/>
                <w:color w:val="auto"/>
                <w:sz w:val="22"/>
                <w:szCs w:val="22"/>
              </w:rPr>
              <w:t>D</w:t>
            </w:r>
            <w:r w:rsidRPr="007D05D1">
              <w:rPr>
                <w:rFonts w:ascii="Arial" w:hAnsi="Arial" w:cs="Arial"/>
                <w:color w:val="auto"/>
                <w:sz w:val="22"/>
                <w:szCs w:val="22"/>
              </w:rPr>
              <w:t xml:space="preserve">iscussion </w:t>
            </w:r>
            <w:r w:rsidR="00C46B60">
              <w:rPr>
                <w:rFonts w:ascii="Arial" w:hAnsi="Arial" w:cs="Arial"/>
                <w:color w:val="auto"/>
                <w:sz w:val="22"/>
                <w:szCs w:val="22"/>
              </w:rPr>
              <w:t>Q</w:t>
            </w:r>
            <w:r w:rsidRPr="007D05D1">
              <w:rPr>
                <w:rFonts w:ascii="Arial" w:hAnsi="Arial" w:cs="Arial"/>
                <w:color w:val="auto"/>
                <w:sz w:val="22"/>
                <w:szCs w:val="22"/>
              </w:rPr>
              <w:t xml:space="preserve">uestions on slide 5. </w:t>
            </w:r>
          </w:p>
          <w:p w:rsidR="007D05D1" w:rsidRPr="00CF5B7C" w:rsidRDefault="007D05D1" w:rsidP="00CF5B7C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CF5B7C">
              <w:rPr>
                <w:rFonts w:ascii="Arial" w:hAnsi="Arial" w:cs="Arial"/>
                <w:color w:val="auto"/>
                <w:sz w:val="22"/>
                <w:szCs w:val="22"/>
              </w:rPr>
              <w:t>Conclude with slide 6.</w:t>
            </w:r>
          </w:p>
        </w:tc>
      </w:tr>
      <w:tr w:rsidR="007D05D1" w:rsidRPr="003066BD">
        <w:trPr>
          <w:jc w:val="center"/>
        </w:trPr>
        <w:tc>
          <w:tcPr>
            <w:tcW w:w="100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05D1" w:rsidRPr="007D05D1" w:rsidRDefault="007D05D1" w:rsidP="00F415D1">
            <w:pPr>
              <w:pStyle w:val="Box"/>
              <w:spacing w:after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05D1">
              <w:rPr>
                <w:rFonts w:ascii="Georgia" w:hAnsi="Georgia" w:cs="Arial"/>
                <w:b/>
                <w:color w:val="auto"/>
                <w:sz w:val="22"/>
                <w:szCs w:val="22"/>
              </w:rPr>
              <w:t>SLS STUDENT LEARNING OUTCOMES &amp; ASSESSMENT:</w:t>
            </w:r>
          </w:p>
          <w:p w:rsidR="007D05D1" w:rsidRPr="007D05D1" w:rsidRDefault="007D05D1" w:rsidP="007D05D1">
            <w:pPr>
              <w:pStyle w:val="Box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D05D1">
              <w:rPr>
                <w:rFonts w:ascii="Arial" w:hAnsi="Arial" w:cs="Arial"/>
                <w:color w:val="auto"/>
                <w:sz w:val="22"/>
                <w:szCs w:val="22"/>
              </w:rPr>
              <w:t xml:space="preserve">The Serve-Learn-Sustain toolkit teaching tools are designed to help students achieve not only SLS student learning outcomes (SLOs), </w:t>
            </w:r>
            <w:proofErr w:type="gramStart"/>
            <w:r w:rsidRPr="007D05D1">
              <w:rPr>
                <w:rFonts w:ascii="Arial" w:hAnsi="Arial" w:cs="Arial"/>
                <w:color w:val="auto"/>
                <w:sz w:val="22"/>
                <w:szCs w:val="22"/>
              </w:rPr>
              <w:t>but</w:t>
            </w:r>
            <w:proofErr w:type="gramEnd"/>
            <w:r w:rsidRPr="007D05D1">
              <w:rPr>
                <w:rFonts w:ascii="Arial" w:hAnsi="Arial" w:cs="Arial"/>
                <w:color w:val="auto"/>
                <w:sz w:val="22"/>
                <w:szCs w:val="22"/>
              </w:rPr>
              <w:t xml:space="preserve"> the unique learning outcomes for your own courses. Reflection, concept maps, rubrics, and other assessment methods are shown to improve student learning. </w:t>
            </w:r>
            <w:r w:rsidR="00B04B29" w:rsidRPr="00B04B29">
              <w:rPr>
                <w:rFonts w:ascii="Arial" w:hAnsi="Arial" w:cs="Arial"/>
                <w:color w:val="auto"/>
                <w:sz w:val="22"/>
                <w:szCs w:val="22"/>
              </w:rPr>
              <w:t xml:space="preserve">For resources on how to assess your students’ work, please review our </w:t>
            </w:r>
            <w:hyperlink r:id="rId10" w:history="1">
              <w:r w:rsidR="00B04B29" w:rsidRPr="00B04B29">
                <w:rPr>
                  <w:rStyle w:val="Hyperlink"/>
                  <w:rFonts w:ascii="Arial" w:hAnsi="Arial" w:cs="Arial"/>
                  <w:sz w:val="22"/>
                  <w:szCs w:val="22"/>
                </w:rPr>
                <w:t>Assessment Tools</w:t>
              </w:r>
            </w:hyperlink>
            <w:r w:rsidR="00B04B29" w:rsidRPr="00B04B29">
              <w:rPr>
                <w:rFonts w:ascii="Arial" w:hAnsi="Arial" w:cs="Arial"/>
                <w:color w:val="auto"/>
                <w:sz w:val="22"/>
                <w:szCs w:val="22"/>
              </w:rPr>
              <w:t xml:space="preserve">.  </w:t>
            </w:r>
          </w:p>
          <w:p w:rsidR="007D05D1" w:rsidRPr="007D05D1" w:rsidRDefault="007D05D1" w:rsidP="007D05D1">
            <w:pPr>
              <w:pStyle w:val="Box"/>
              <w:spacing w:after="120"/>
              <w:rPr>
                <w:rFonts w:ascii="Arial" w:hAnsi="Arial" w:cs="Arial"/>
                <w:b/>
                <w:color w:val="auto"/>
                <w:sz w:val="22"/>
                <w:szCs w:val="22"/>
                <w:u w:val="single"/>
              </w:rPr>
            </w:pPr>
            <w:r w:rsidRPr="007D05D1">
              <w:rPr>
                <w:rFonts w:ascii="Arial" w:hAnsi="Arial" w:cs="Arial"/>
                <w:b/>
                <w:color w:val="auto"/>
                <w:sz w:val="22"/>
                <w:szCs w:val="22"/>
              </w:rPr>
              <w:t>This tool achieves SL</w:t>
            </w:r>
            <w:r w:rsidR="00327DE3">
              <w:rPr>
                <w:rFonts w:ascii="Arial" w:hAnsi="Arial" w:cs="Arial"/>
                <w:b/>
                <w:color w:val="auto"/>
                <w:sz w:val="22"/>
                <w:szCs w:val="22"/>
              </w:rPr>
              <w:t>O 2</w:t>
            </w:r>
            <w:r w:rsidRPr="007D05D1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. </w:t>
            </w:r>
            <w:r w:rsidR="00327DE3" w:rsidRPr="00327DE3">
              <w:rPr>
                <w:rFonts w:ascii="Arial" w:hAnsi="Arial" w:cs="Arial"/>
                <w:b/>
                <w:color w:val="auto"/>
                <w:sz w:val="22"/>
                <w:szCs w:val="22"/>
              </w:rPr>
              <w:t>It also achieves GT1000 SLOS 2 &amp; 5.</w:t>
            </w:r>
            <w:r w:rsidR="00327DE3" w:rsidRPr="002A3E3E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</w:t>
            </w:r>
            <w:r w:rsidRPr="007D05D1">
              <w:rPr>
                <w:rFonts w:ascii="Arial" w:hAnsi="Arial" w:cs="Arial"/>
                <w:b/>
                <w:color w:val="auto"/>
                <w:sz w:val="22"/>
                <w:szCs w:val="22"/>
              </w:rPr>
              <w:t>See the end of this tool for further details.</w:t>
            </w:r>
          </w:p>
        </w:tc>
      </w:tr>
    </w:tbl>
    <w:p w:rsidR="007D05D1" w:rsidRPr="005D44F0" w:rsidRDefault="0093340D" w:rsidP="007D05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pict>
          <v:group id="Group 5" o:spid="_x0000_s1026" style="position:absolute;margin-left:0;margin-top:21.2pt;width:348.75pt;height:60pt;z-index:251674624;mso-position-horizontal:left;mso-position-horizontal-relative:margin;mso-position-vertical-relative:text;mso-width-relative:margin;mso-height-relative:margin" coordsize="36766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">
            <v:shapetype id="_x0000_t55" coordsize="21600,21600" o:spt="55" adj="16200" path="m@0,0l0,0@1,10800,,21600@0,21600,21600,10800xe">
              <v:stroke joinstyle="miter"/>
              <v:formulas>
                <v:f eqn="val #0"/>
                <v:f eqn="sum 21600 0 @0"/>
                <v:f eqn="prod #0 1 2"/>
              </v:formulas>
              <v:path o:connecttype="custom" o:connectlocs="@2,0;@1,10800;@2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Arrow: Chevron 11" o:spid="_x0000_s1027" type="#_x0000_t55" style="position:absolute;width:36766;height:7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" adj="19362" filled="f" strokecolor="#ffc000" strokeweight="2.25pt"/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2" o:spid="_x0000_s1028" type="#_x0000_t202" style="position:absolute;left:3333;top:2000;width:1276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<v:textbox>
                <w:txbxContent>
                  <w:p w:rsidR="007D05D1" w:rsidRPr="00791244" w:rsidRDefault="007D05D1" w:rsidP="007D05D1">
                    <w:pPr>
                      <w:rPr>
                        <w:rFonts w:ascii="Georgia" w:hAnsi="Georgia"/>
                        <w:b/>
                        <w:sz w:val="30"/>
                        <w:szCs w:val="30"/>
                      </w:rPr>
                    </w:pPr>
                    <w:r w:rsidRPr="007D05D1">
                      <w:rPr>
                        <w:rFonts w:ascii="Georgia" w:hAnsi="Georgia"/>
                        <w:b/>
                        <w:color w:val="auto"/>
                        <w:sz w:val="32"/>
                        <w:szCs w:val="30"/>
                      </w:rPr>
                      <w:t xml:space="preserve">Want Help? </w:t>
                    </w:r>
                    <w:r w:rsidRPr="00791244">
                      <w:rPr>
                        <w:rFonts w:ascii="Georgia" w:hAnsi="Georgia"/>
                        <w:b/>
                        <w:sz w:val="30"/>
                        <w:szCs w:val="30"/>
                      </w:rPr>
                      <w:br/>
                    </w:r>
                  </w:p>
                </w:txbxContent>
              </v:textbox>
            </v:shape>
            <v:shape id="Text Box 13" o:spid="_x0000_s1029" type="#_x0000_t202" style="position:absolute;left:14943;top:677;width:18818;height:6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" fillcolor="white [3201]" stroked="f" strokeweight=".5pt">
              <v:textbox>
                <w:txbxContent>
                  <w:p w:rsidR="007D05D1" w:rsidRPr="007D05D1" w:rsidRDefault="007D05D1" w:rsidP="007D05D1">
                    <w:pPr>
                      <w:rPr>
                        <w:rFonts w:ascii="Arial" w:hAnsi="Arial" w:cs="Arial"/>
                        <w:color w:val="auto"/>
                        <w:sz w:val="22"/>
                        <w:szCs w:val="22"/>
                      </w:rPr>
                    </w:pPr>
                    <w:r w:rsidRPr="007D05D1">
                      <w:rPr>
                        <w:rFonts w:ascii="Arial" w:hAnsi="Arial" w:cs="Arial"/>
                        <w:color w:val="auto"/>
                        <w:sz w:val="22"/>
                        <w:szCs w:val="22"/>
                      </w:rPr>
                      <w:t xml:space="preserve">Susannah McFaul is the contact for this tool. You can reach her at </w:t>
                    </w:r>
                    <w:r w:rsidRPr="007D05D1">
                      <w:rPr>
                        <w:rFonts w:ascii="Arial" w:hAnsi="Arial" w:cs="Arial"/>
                        <w:color w:val="4472C4" w:themeColor="accent1"/>
                        <w:sz w:val="22"/>
                        <w:szCs w:val="22"/>
                        <w:u w:val="single"/>
                      </w:rPr>
                      <w:t>susannah.mcfaul@gatech.edu</w:t>
                    </w:r>
                    <w:r w:rsidRPr="007D05D1">
                      <w:rPr>
                        <w:rFonts w:ascii="Arial" w:hAnsi="Arial" w:cs="Arial"/>
                        <w:color w:val="4472C4" w:themeColor="accent1"/>
                        <w:sz w:val="22"/>
                        <w:szCs w:val="22"/>
                      </w:rPr>
                      <w:t xml:space="preserve"> </w:t>
                    </w:r>
                  </w:p>
                  <w:p w:rsidR="007D05D1" w:rsidRPr="003066BD" w:rsidRDefault="007D05D1" w:rsidP="007D05D1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  <w10:wrap type="square" anchorx="margin"/>
          </v:group>
        </w:pict>
      </w:r>
      <w:bookmarkEnd w:id="0"/>
    </w:p>
    <w:p w:rsidR="001F614B" w:rsidRDefault="001F614B" w:rsidP="003D2CD1">
      <w:pPr>
        <w:spacing w:after="0"/>
        <w:rPr>
          <w:rFonts w:ascii="Cambria" w:hAnsi="Cambria"/>
          <w:color w:val="auto"/>
          <w:sz w:val="24"/>
        </w:rPr>
        <w:sectPr w:rsidR="001F614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2240" w:h="15840"/>
          <w:pgMar w:top="450" w:right="1080" w:bottom="1080" w:left="1080" w:footer="288" w:gutter="0"/>
          <w:docGrid w:linePitch="360"/>
        </w:sectPr>
      </w:pPr>
    </w:p>
    <w:bookmarkEnd w:id="1"/>
    <w:p w:rsidR="00312646" w:rsidRPr="007D05D1" w:rsidRDefault="001F614B" w:rsidP="007D05D1">
      <w:pPr>
        <w:pBdr>
          <w:bottom w:val="single" w:sz="4" w:space="1" w:color="auto"/>
        </w:pBdr>
        <w:spacing w:before="360"/>
        <w:outlineLvl w:val="0"/>
        <w:rPr>
          <w:rFonts w:ascii="Georgia" w:eastAsia="Calibri" w:hAnsi="Georgia" w:cs="Times New Roman"/>
          <w:color w:val="auto"/>
          <w:sz w:val="40"/>
          <w:szCs w:val="40"/>
        </w:rPr>
      </w:pPr>
      <w:r w:rsidRPr="007D05D1">
        <w:rPr>
          <w:rFonts w:ascii="Georgia" w:eastAsia="Calibri" w:hAnsi="Georgia" w:cs="Times New Roman"/>
          <w:color w:val="auto"/>
          <w:sz w:val="40"/>
          <w:szCs w:val="40"/>
        </w:rPr>
        <w:t>Cross-Cultural Communication</w:t>
      </w:r>
      <w:r w:rsidR="00771A5F" w:rsidRPr="007D05D1">
        <w:rPr>
          <w:rFonts w:ascii="Georgia" w:eastAsia="Calibri" w:hAnsi="Georgia" w:cs="Times New Roman"/>
          <w:color w:val="auto"/>
          <w:sz w:val="40"/>
          <w:szCs w:val="40"/>
        </w:rPr>
        <w:t>: Pacing Cards</w:t>
      </w:r>
    </w:p>
    <w:tbl>
      <w:tblPr>
        <w:tblStyle w:val="TableGrid1"/>
        <w:tblW w:w="0" w:type="auto"/>
        <w:tblLook w:val="04A0"/>
      </w:tblPr>
      <w:tblGrid>
        <w:gridCol w:w="4675"/>
        <w:gridCol w:w="4675"/>
      </w:tblGrid>
      <w:tr w:rsidR="001F614B" w:rsidRPr="001F614B">
        <w:tc>
          <w:tcPr>
            <w:tcW w:w="4675" w:type="dxa"/>
          </w:tcPr>
          <w:p w:rsidR="001F614B" w:rsidRPr="001F614B" w:rsidRDefault="001F614B" w:rsidP="001F614B">
            <w:pPr>
              <w:spacing w:after="0"/>
              <w:rPr>
                <w:rFonts w:ascii="Cambria" w:eastAsia="Calibri" w:hAnsi="Cambria" w:cs="Times New Roman"/>
                <w:b/>
                <w:color w:val="auto"/>
                <w:sz w:val="24"/>
                <w:u w:val="single"/>
              </w:rPr>
            </w:pPr>
          </w:p>
          <w:p w:rsidR="001F614B" w:rsidRPr="001F614B" w:rsidRDefault="001F614B" w:rsidP="001F614B">
            <w:pPr>
              <w:spacing w:after="0"/>
              <w:rPr>
                <w:rFonts w:ascii="Cambria" w:eastAsia="Calibri" w:hAnsi="Cambria" w:cs="Times New Roman"/>
                <w:b/>
                <w:color w:val="auto"/>
                <w:sz w:val="24"/>
                <w:u w:val="single"/>
              </w:rPr>
            </w:pPr>
          </w:p>
          <w:p w:rsidR="001F614B" w:rsidRPr="007D05D1" w:rsidRDefault="001F614B" w:rsidP="001F614B">
            <w:pPr>
              <w:spacing w:after="0"/>
              <w:jc w:val="center"/>
              <w:rPr>
                <w:rFonts w:ascii="Georgia" w:eastAsia="Calibri" w:hAnsi="Georgia" w:cs="Times New Roman"/>
                <w:b/>
                <w:color w:val="auto"/>
                <w:sz w:val="24"/>
              </w:rPr>
            </w:pPr>
            <w:r w:rsidRPr="007D05D1">
              <w:rPr>
                <w:rFonts w:ascii="Georgia" w:eastAsia="Calibri" w:hAnsi="Georgia" w:cs="Times New Roman"/>
                <w:b/>
                <w:color w:val="auto"/>
                <w:sz w:val="24"/>
              </w:rPr>
              <w:t>TURN-TAKING</w:t>
            </w:r>
          </w:p>
          <w:p w:rsidR="001F614B" w:rsidRPr="001F614B" w:rsidRDefault="001F614B" w:rsidP="001F614B">
            <w:pPr>
              <w:spacing w:after="0"/>
              <w:jc w:val="center"/>
              <w:rPr>
                <w:rFonts w:ascii="Cambria" w:eastAsia="Calibri" w:hAnsi="Cambria" w:cs="Times New Roman"/>
                <w:b/>
                <w:color w:val="auto"/>
                <w:sz w:val="24"/>
                <w:u w:val="single"/>
              </w:rPr>
            </w:pPr>
          </w:p>
          <w:p w:rsidR="001F614B" w:rsidRPr="007D05D1" w:rsidRDefault="001F614B" w:rsidP="001F614B">
            <w:pPr>
              <w:spacing w:after="0"/>
              <w:rPr>
                <w:rFonts w:ascii="Arial" w:eastAsia="Calibri" w:hAnsi="Arial" w:cs="Arial"/>
                <w:color w:val="auto"/>
                <w:sz w:val="24"/>
              </w:rPr>
            </w:pPr>
            <w:r w:rsidRPr="007D05D1">
              <w:rPr>
                <w:rFonts w:ascii="Arial" w:eastAsia="Calibri" w:hAnsi="Arial" w:cs="Arial"/>
                <w:color w:val="auto"/>
                <w:sz w:val="24"/>
              </w:rPr>
              <w:t xml:space="preserve">When someone is speaking to you, wait until he or she finishes, and then begin speaking. </w:t>
            </w:r>
          </w:p>
          <w:p w:rsidR="001F614B" w:rsidRPr="007D05D1" w:rsidRDefault="001F614B" w:rsidP="001F614B">
            <w:pPr>
              <w:spacing w:after="0"/>
              <w:rPr>
                <w:rFonts w:ascii="Arial" w:eastAsia="Calibri" w:hAnsi="Arial" w:cs="Arial"/>
                <w:color w:val="auto"/>
                <w:sz w:val="24"/>
              </w:rPr>
            </w:pPr>
          </w:p>
          <w:p w:rsidR="001F614B" w:rsidRPr="007D05D1" w:rsidRDefault="001F614B" w:rsidP="001F614B">
            <w:pPr>
              <w:spacing w:after="0"/>
              <w:jc w:val="center"/>
              <w:rPr>
                <w:rFonts w:ascii="Arial" w:eastAsia="Calibri" w:hAnsi="Arial" w:cs="Arial"/>
                <w:i/>
                <w:color w:val="auto"/>
                <w:sz w:val="24"/>
              </w:rPr>
            </w:pPr>
            <w:r w:rsidRPr="007D05D1">
              <w:rPr>
                <w:rFonts w:ascii="Arial" w:eastAsia="Calibri" w:hAnsi="Arial" w:cs="Arial"/>
                <w:i/>
                <w:color w:val="auto"/>
                <w:sz w:val="24"/>
              </w:rPr>
              <w:t xml:space="preserve"> “It wouldn’t be polite to interrupt while you’re speaking.”</w:t>
            </w:r>
          </w:p>
          <w:p w:rsidR="001F614B" w:rsidRPr="007D05D1" w:rsidRDefault="001F614B" w:rsidP="001F614B">
            <w:pPr>
              <w:spacing w:after="0"/>
              <w:jc w:val="center"/>
              <w:rPr>
                <w:rFonts w:ascii="Arial" w:eastAsia="Calibri" w:hAnsi="Arial" w:cs="Arial"/>
                <w:i/>
                <w:color w:val="auto"/>
                <w:sz w:val="24"/>
              </w:rPr>
            </w:pPr>
          </w:p>
          <w:p w:rsidR="001F614B" w:rsidRPr="001F614B" w:rsidRDefault="001F614B" w:rsidP="001F614B">
            <w:pPr>
              <w:spacing w:after="0"/>
              <w:rPr>
                <w:rFonts w:ascii="Cambria" w:eastAsia="Calibri" w:hAnsi="Cambria" w:cs="Times New Roman"/>
                <w:i/>
                <w:color w:val="auto"/>
                <w:sz w:val="24"/>
              </w:rPr>
            </w:pPr>
          </w:p>
          <w:p w:rsidR="001F614B" w:rsidRPr="001F614B" w:rsidRDefault="001F614B" w:rsidP="001F614B">
            <w:pPr>
              <w:spacing w:after="0"/>
              <w:rPr>
                <w:rFonts w:ascii="Cambria" w:eastAsia="Calibri" w:hAnsi="Cambria" w:cs="Times New Roman"/>
                <w:color w:val="auto"/>
                <w:sz w:val="24"/>
              </w:rPr>
            </w:pPr>
          </w:p>
        </w:tc>
        <w:tc>
          <w:tcPr>
            <w:tcW w:w="4675" w:type="dxa"/>
          </w:tcPr>
          <w:p w:rsidR="001F614B" w:rsidRPr="001F614B" w:rsidRDefault="001F614B" w:rsidP="001F614B">
            <w:pPr>
              <w:spacing w:after="0"/>
              <w:jc w:val="center"/>
              <w:rPr>
                <w:rFonts w:ascii="Cambria" w:eastAsia="Calibri" w:hAnsi="Cambria" w:cs="Times New Roman"/>
                <w:b/>
                <w:color w:val="auto"/>
                <w:sz w:val="24"/>
                <w:u w:val="single"/>
              </w:rPr>
            </w:pPr>
          </w:p>
          <w:p w:rsidR="001F614B" w:rsidRPr="001F614B" w:rsidRDefault="001F614B" w:rsidP="001F614B">
            <w:pPr>
              <w:spacing w:after="0"/>
              <w:jc w:val="center"/>
              <w:rPr>
                <w:rFonts w:ascii="Cambria" w:eastAsia="Calibri" w:hAnsi="Cambria" w:cs="Times New Roman"/>
                <w:b/>
                <w:color w:val="auto"/>
                <w:sz w:val="24"/>
                <w:u w:val="single"/>
              </w:rPr>
            </w:pPr>
          </w:p>
          <w:p w:rsidR="001F614B" w:rsidRPr="007D05D1" w:rsidRDefault="001F614B" w:rsidP="001F614B">
            <w:pPr>
              <w:spacing w:after="0"/>
              <w:jc w:val="center"/>
              <w:rPr>
                <w:rFonts w:ascii="Georgia" w:eastAsia="Calibri" w:hAnsi="Georgia" w:cs="Times New Roman"/>
                <w:b/>
                <w:color w:val="auto"/>
                <w:sz w:val="24"/>
              </w:rPr>
            </w:pPr>
            <w:r w:rsidRPr="007D05D1">
              <w:rPr>
                <w:rFonts w:ascii="Georgia" w:eastAsia="Calibri" w:hAnsi="Georgia" w:cs="Times New Roman"/>
                <w:b/>
                <w:color w:val="auto"/>
                <w:sz w:val="24"/>
              </w:rPr>
              <w:t>TURN-TAKING</w:t>
            </w:r>
          </w:p>
          <w:p w:rsidR="001F614B" w:rsidRPr="001F614B" w:rsidRDefault="001F614B" w:rsidP="001F614B">
            <w:pPr>
              <w:spacing w:after="0"/>
              <w:jc w:val="center"/>
              <w:rPr>
                <w:rFonts w:ascii="Cambria" w:eastAsia="Calibri" w:hAnsi="Cambria" w:cs="Times New Roman"/>
                <w:b/>
                <w:color w:val="auto"/>
                <w:sz w:val="24"/>
                <w:u w:val="single"/>
              </w:rPr>
            </w:pPr>
          </w:p>
          <w:p w:rsidR="001F614B" w:rsidRPr="007D05D1" w:rsidRDefault="001F614B" w:rsidP="001F614B">
            <w:pPr>
              <w:spacing w:after="0"/>
              <w:rPr>
                <w:rFonts w:ascii="Arial" w:eastAsia="Calibri" w:hAnsi="Arial" w:cs="Arial"/>
                <w:color w:val="auto"/>
                <w:sz w:val="24"/>
              </w:rPr>
            </w:pPr>
            <w:r w:rsidRPr="007D05D1">
              <w:rPr>
                <w:rFonts w:ascii="Arial" w:eastAsia="Calibri" w:hAnsi="Arial" w:cs="Arial"/>
                <w:color w:val="auto"/>
                <w:sz w:val="24"/>
              </w:rPr>
              <w:t xml:space="preserve">When someone is speaking to you, wait until he or she finishes, and then begin speaking. </w:t>
            </w:r>
          </w:p>
          <w:p w:rsidR="001F614B" w:rsidRPr="007D05D1" w:rsidRDefault="001F614B" w:rsidP="001F614B">
            <w:pPr>
              <w:spacing w:after="0"/>
              <w:rPr>
                <w:rFonts w:ascii="Arial" w:eastAsia="Calibri" w:hAnsi="Arial" w:cs="Arial"/>
                <w:color w:val="auto"/>
                <w:sz w:val="24"/>
              </w:rPr>
            </w:pPr>
          </w:p>
          <w:p w:rsidR="001F614B" w:rsidRPr="007D05D1" w:rsidRDefault="001F614B" w:rsidP="001F614B">
            <w:pPr>
              <w:spacing w:after="0"/>
              <w:jc w:val="center"/>
              <w:rPr>
                <w:rFonts w:ascii="Arial" w:eastAsia="Calibri" w:hAnsi="Arial" w:cs="Arial"/>
                <w:i/>
                <w:color w:val="auto"/>
                <w:sz w:val="24"/>
              </w:rPr>
            </w:pPr>
            <w:r w:rsidRPr="007D05D1">
              <w:rPr>
                <w:rFonts w:ascii="Arial" w:eastAsia="Calibri" w:hAnsi="Arial" w:cs="Arial"/>
                <w:i/>
                <w:color w:val="auto"/>
                <w:sz w:val="24"/>
              </w:rPr>
              <w:t xml:space="preserve"> “It wouldn’t be polite to interrupt while you’re speaking.”</w:t>
            </w:r>
          </w:p>
          <w:p w:rsidR="001F614B" w:rsidRPr="001F614B" w:rsidRDefault="001F614B" w:rsidP="001F614B">
            <w:pPr>
              <w:spacing w:after="0"/>
              <w:rPr>
                <w:rFonts w:ascii="Cambria" w:eastAsia="Calibri" w:hAnsi="Cambria" w:cs="Times New Roman"/>
                <w:color w:val="auto"/>
                <w:sz w:val="24"/>
              </w:rPr>
            </w:pPr>
          </w:p>
          <w:p w:rsidR="001F614B" w:rsidRPr="001F614B" w:rsidRDefault="001F614B" w:rsidP="001F614B">
            <w:pPr>
              <w:spacing w:after="0"/>
              <w:rPr>
                <w:rFonts w:ascii="Cambria" w:eastAsia="Calibri" w:hAnsi="Cambria" w:cs="Times New Roman"/>
                <w:color w:val="auto"/>
                <w:sz w:val="24"/>
              </w:rPr>
            </w:pPr>
          </w:p>
          <w:p w:rsidR="001F614B" w:rsidRPr="001F614B" w:rsidRDefault="001F614B" w:rsidP="001F614B">
            <w:pPr>
              <w:spacing w:after="0"/>
              <w:rPr>
                <w:rFonts w:ascii="Cambria" w:eastAsia="Calibri" w:hAnsi="Cambria" w:cs="Times New Roman"/>
                <w:color w:val="auto"/>
                <w:sz w:val="24"/>
              </w:rPr>
            </w:pPr>
          </w:p>
          <w:p w:rsidR="001F614B" w:rsidRPr="001F614B" w:rsidRDefault="001F614B" w:rsidP="001F614B">
            <w:pPr>
              <w:spacing w:after="0"/>
              <w:rPr>
                <w:rFonts w:ascii="Cambria" w:eastAsia="Calibri" w:hAnsi="Cambria" w:cs="Times New Roman"/>
                <w:color w:val="auto"/>
                <w:sz w:val="24"/>
              </w:rPr>
            </w:pPr>
          </w:p>
        </w:tc>
      </w:tr>
      <w:tr w:rsidR="001F614B" w:rsidRPr="00954141">
        <w:tc>
          <w:tcPr>
            <w:tcW w:w="4675" w:type="dxa"/>
            <w:tcBorders>
              <w:bottom w:val="single" w:sz="4" w:space="0" w:color="auto"/>
            </w:tcBorders>
          </w:tcPr>
          <w:p w:rsidR="001F614B" w:rsidRPr="00954141" w:rsidRDefault="001F614B" w:rsidP="001F614B">
            <w:pPr>
              <w:spacing w:after="0"/>
              <w:jc w:val="center"/>
              <w:rPr>
                <w:rFonts w:ascii="HelveticaNeueLT Std Lt" w:eastAsia="Calibri" w:hAnsi="HelveticaNeueLT Std Lt" w:cs="Times New Roman"/>
                <w:color w:val="auto"/>
                <w:sz w:val="24"/>
                <w:u w:val="single"/>
              </w:rPr>
            </w:pPr>
          </w:p>
          <w:p w:rsidR="001F614B" w:rsidRPr="007D05D1" w:rsidRDefault="001F614B" w:rsidP="001F614B">
            <w:pPr>
              <w:spacing w:after="0"/>
              <w:jc w:val="center"/>
              <w:rPr>
                <w:rFonts w:ascii="Georgia" w:eastAsia="Calibri" w:hAnsi="Georgia" w:cs="Times New Roman"/>
                <w:color w:val="auto"/>
                <w:sz w:val="24"/>
                <w:u w:val="single"/>
              </w:rPr>
            </w:pPr>
          </w:p>
          <w:p w:rsidR="001F614B" w:rsidRPr="007D05D1" w:rsidRDefault="001F614B" w:rsidP="001F614B">
            <w:pPr>
              <w:spacing w:after="0"/>
              <w:jc w:val="center"/>
              <w:rPr>
                <w:rFonts w:ascii="Georgia" w:eastAsia="Calibri" w:hAnsi="Georgia" w:cs="Times New Roman"/>
                <w:b/>
                <w:color w:val="auto"/>
                <w:sz w:val="24"/>
              </w:rPr>
            </w:pPr>
            <w:r w:rsidRPr="007D05D1">
              <w:rPr>
                <w:rFonts w:ascii="Georgia" w:eastAsia="Calibri" w:hAnsi="Georgia" w:cs="Times New Roman"/>
                <w:b/>
                <w:color w:val="auto"/>
                <w:sz w:val="24"/>
              </w:rPr>
              <w:t>TURN-TAKING</w:t>
            </w:r>
          </w:p>
          <w:p w:rsidR="001F614B" w:rsidRPr="007D05D1" w:rsidRDefault="001F614B" w:rsidP="001F614B">
            <w:pPr>
              <w:spacing w:after="0"/>
              <w:rPr>
                <w:rFonts w:ascii="Georgia" w:eastAsia="Calibri" w:hAnsi="Georgia" w:cs="Times New Roman"/>
                <w:color w:val="auto"/>
                <w:sz w:val="24"/>
                <w:u w:val="single"/>
              </w:rPr>
            </w:pPr>
          </w:p>
          <w:p w:rsidR="001F614B" w:rsidRPr="007D05D1" w:rsidRDefault="001F614B" w:rsidP="001F614B">
            <w:pPr>
              <w:spacing w:after="0"/>
              <w:rPr>
                <w:rFonts w:ascii="Arial" w:eastAsia="HGMinchoE" w:hAnsi="Arial" w:cs="Arial"/>
                <w:color w:val="auto"/>
                <w:sz w:val="24"/>
              </w:rPr>
            </w:pPr>
            <w:r w:rsidRPr="007D05D1">
              <w:rPr>
                <w:rFonts w:ascii="Arial" w:eastAsia="HGMinchoE" w:hAnsi="Arial" w:cs="Arial"/>
                <w:color w:val="auto"/>
                <w:sz w:val="24"/>
              </w:rPr>
              <w:t xml:space="preserve">When someone is speaking to you, wait until he or she finishes, and then begin speaking. </w:t>
            </w:r>
          </w:p>
          <w:p w:rsidR="001F614B" w:rsidRPr="007D05D1" w:rsidRDefault="001F614B" w:rsidP="001F614B">
            <w:pPr>
              <w:spacing w:after="0"/>
              <w:rPr>
                <w:rFonts w:ascii="Arial" w:eastAsia="HGMinchoE" w:hAnsi="Arial" w:cs="Arial"/>
                <w:color w:val="auto"/>
                <w:sz w:val="24"/>
              </w:rPr>
            </w:pPr>
          </w:p>
          <w:p w:rsidR="001F614B" w:rsidRPr="007D05D1" w:rsidRDefault="001F614B" w:rsidP="001F614B">
            <w:pPr>
              <w:spacing w:after="0"/>
              <w:jc w:val="center"/>
              <w:rPr>
                <w:rFonts w:ascii="Arial" w:eastAsia="HGMinchoE" w:hAnsi="Arial" w:cs="Arial"/>
                <w:i/>
                <w:color w:val="auto"/>
                <w:sz w:val="24"/>
              </w:rPr>
            </w:pPr>
            <w:r w:rsidRPr="007D05D1">
              <w:rPr>
                <w:rFonts w:ascii="Arial" w:eastAsia="HGMinchoE" w:hAnsi="Arial" w:cs="Arial"/>
                <w:i/>
                <w:color w:val="auto"/>
                <w:sz w:val="24"/>
              </w:rPr>
              <w:t>“It wouldn’t be polite to interrupt while you’re speaking.”</w:t>
            </w:r>
          </w:p>
          <w:p w:rsidR="001F614B" w:rsidRPr="00954141" w:rsidRDefault="001F614B" w:rsidP="001F614B">
            <w:pPr>
              <w:spacing w:after="0"/>
              <w:rPr>
                <w:rFonts w:ascii="HelveticaNeueLT Std Lt" w:eastAsia="Calibri" w:hAnsi="HelveticaNeueLT Std Lt" w:cs="Times New Roman"/>
                <w:color w:val="auto"/>
                <w:sz w:val="24"/>
              </w:rPr>
            </w:pPr>
          </w:p>
          <w:p w:rsidR="001F614B" w:rsidRPr="00954141" w:rsidRDefault="001F614B" w:rsidP="001F614B">
            <w:pPr>
              <w:spacing w:after="0"/>
              <w:rPr>
                <w:rFonts w:ascii="HelveticaNeueLT Std Lt" w:eastAsia="Calibri" w:hAnsi="HelveticaNeueLT Std Lt" w:cs="Times New Roman"/>
                <w:color w:val="auto"/>
                <w:sz w:val="24"/>
              </w:rPr>
            </w:pPr>
          </w:p>
          <w:p w:rsidR="001F614B" w:rsidRPr="00954141" w:rsidRDefault="001F614B" w:rsidP="001F614B">
            <w:pPr>
              <w:spacing w:after="0"/>
              <w:rPr>
                <w:rFonts w:ascii="HelveticaNeueLT Std Lt" w:eastAsia="Calibri" w:hAnsi="HelveticaNeueLT Std Lt" w:cs="Times New Roman"/>
                <w:color w:val="auto"/>
                <w:sz w:val="24"/>
              </w:rPr>
            </w:pPr>
          </w:p>
          <w:p w:rsidR="001F614B" w:rsidRPr="00954141" w:rsidRDefault="001F614B" w:rsidP="001F614B">
            <w:pPr>
              <w:spacing w:after="0"/>
              <w:rPr>
                <w:rFonts w:ascii="HelveticaNeueLT Std Lt" w:eastAsia="Calibri" w:hAnsi="HelveticaNeueLT Std Lt" w:cs="Times New Roman"/>
                <w:color w:val="auto"/>
                <w:sz w:val="24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1F614B" w:rsidRPr="00954141" w:rsidRDefault="001F614B" w:rsidP="001F614B">
            <w:pPr>
              <w:spacing w:after="0"/>
              <w:jc w:val="center"/>
              <w:rPr>
                <w:rFonts w:ascii="HelveticaNeueLT Std Lt" w:eastAsia="Calibri" w:hAnsi="HelveticaNeueLT Std Lt" w:cs="Times New Roman"/>
                <w:color w:val="auto"/>
                <w:sz w:val="24"/>
                <w:u w:val="single"/>
              </w:rPr>
            </w:pPr>
          </w:p>
          <w:p w:rsidR="001F614B" w:rsidRPr="00954141" w:rsidRDefault="001F614B" w:rsidP="001F614B">
            <w:pPr>
              <w:spacing w:after="0"/>
              <w:jc w:val="center"/>
              <w:rPr>
                <w:rFonts w:ascii="HelveticaNeueLT Std Lt" w:eastAsia="Calibri" w:hAnsi="HelveticaNeueLT Std Lt" w:cs="Times New Roman"/>
                <w:color w:val="auto"/>
                <w:sz w:val="24"/>
                <w:u w:val="single"/>
              </w:rPr>
            </w:pPr>
          </w:p>
          <w:p w:rsidR="001F614B" w:rsidRPr="007D05D1" w:rsidRDefault="001F614B" w:rsidP="001F614B">
            <w:pPr>
              <w:spacing w:after="0"/>
              <w:jc w:val="center"/>
              <w:rPr>
                <w:rFonts w:ascii="Georgia" w:eastAsia="Calibri" w:hAnsi="Georgia" w:cs="Times New Roman"/>
                <w:b/>
                <w:color w:val="auto"/>
                <w:sz w:val="24"/>
              </w:rPr>
            </w:pPr>
            <w:r w:rsidRPr="007D05D1">
              <w:rPr>
                <w:rFonts w:ascii="Georgia" w:eastAsia="Calibri" w:hAnsi="Georgia" w:cs="Times New Roman"/>
                <w:b/>
                <w:color w:val="auto"/>
                <w:sz w:val="24"/>
              </w:rPr>
              <w:t>TURN-TAKING</w:t>
            </w:r>
          </w:p>
          <w:p w:rsidR="001F614B" w:rsidRPr="00954141" w:rsidRDefault="001F614B" w:rsidP="001F614B">
            <w:pPr>
              <w:spacing w:after="0"/>
              <w:rPr>
                <w:rFonts w:ascii="HelveticaNeueLT Std Lt" w:eastAsia="Calibri" w:hAnsi="HelveticaNeueLT Std Lt" w:cs="Times New Roman"/>
                <w:color w:val="auto"/>
                <w:sz w:val="24"/>
                <w:u w:val="single"/>
              </w:rPr>
            </w:pPr>
          </w:p>
          <w:p w:rsidR="001F614B" w:rsidRPr="007D05D1" w:rsidRDefault="001F614B" w:rsidP="001F614B">
            <w:pPr>
              <w:spacing w:after="0"/>
              <w:rPr>
                <w:rFonts w:ascii="Arial" w:eastAsia="Calibri" w:hAnsi="Arial" w:cs="Arial"/>
                <w:color w:val="auto"/>
                <w:sz w:val="24"/>
              </w:rPr>
            </w:pPr>
            <w:r w:rsidRPr="007D05D1">
              <w:rPr>
                <w:rFonts w:ascii="Arial" w:eastAsia="Calibri" w:hAnsi="Arial" w:cs="Arial"/>
                <w:color w:val="auto"/>
                <w:sz w:val="24"/>
              </w:rPr>
              <w:t xml:space="preserve">When someone is speaking to you, wait until he or she finishes, and then begin speaking. </w:t>
            </w:r>
          </w:p>
          <w:p w:rsidR="001F614B" w:rsidRPr="007D05D1" w:rsidRDefault="001F614B" w:rsidP="001F614B">
            <w:pPr>
              <w:spacing w:after="0"/>
              <w:jc w:val="center"/>
              <w:rPr>
                <w:rFonts w:ascii="Arial" w:eastAsia="Calibri" w:hAnsi="Arial" w:cs="Arial"/>
                <w:color w:val="auto"/>
                <w:sz w:val="24"/>
              </w:rPr>
            </w:pPr>
          </w:p>
          <w:p w:rsidR="001F614B" w:rsidRPr="007D05D1" w:rsidRDefault="001F614B" w:rsidP="001F614B">
            <w:pPr>
              <w:spacing w:after="0"/>
              <w:jc w:val="center"/>
              <w:rPr>
                <w:rFonts w:ascii="Arial" w:eastAsia="Calibri" w:hAnsi="Arial" w:cs="Arial"/>
                <w:i/>
                <w:color w:val="auto"/>
                <w:sz w:val="24"/>
              </w:rPr>
            </w:pPr>
            <w:r w:rsidRPr="007D05D1">
              <w:rPr>
                <w:rFonts w:ascii="Arial" w:eastAsia="Calibri" w:hAnsi="Arial" w:cs="Arial"/>
                <w:i/>
                <w:color w:val="auto"/>
                <w:sz w:val="24"/>
              </w:rPr>
              <w:t>“It wouldn’t be polite to interrupt while you’re speaking.”</w:t>
            </w:r>
          </w:p>
          <w:p w:rsidR="001F614B" w:rsidRPr="00954141" w:rsidRDefault="001F614B" w:rsidP="001F614B">
            <w:pPr>
              <w:spacing w:after="0"/>
              <w:rPr>
                <w:rFonts w:ascii="HelveticaNeueLT Std Lt" w:eastAsia="Calibri" w:hAnsi="HelveticaNeueLT Std Lt" w:cs="Times New Roman"/>
                <w:color w:val="auto"/>
                <w:sz w:val="24"/>
              </w:rPr>
            </w:pPr>
          </w:p>
          <w:p w:rsidR="001F614B" w:rsidRPr="00954141" w:rsidRDefault="001F614B" w:rsidP="001F614B">
            <w:pPr>
              <w:spacing w:after="0"/>
              <w:rPr>
                <w:rFonts w:ascii="HelveticaNeueLT Std Lt" w:eastAsia="Calibri" w:hAnsi="HelveticaNeueLT Std Lt" w:cs="Times New Roman"/>
                <w:color w:val="auto"/>
                <w:sz w:val="24"/>
              </w:rPr>
            </w:pPr>
          </w:p>
          <w:p w:rsidR="001F614B" w:rsidRPr="00954141" w:rsidRDefault="001F614B" w:rsidP="001F614B">
            <w:pPr>
              <w:spacing w:after="0"/>
              <w:rPr>
                <w:rFonts w:ascii="HelveticaNeueLT Std Lt" w:eastAsia="Calibri" w:hAnsi="HelveticaNeueLT Std Lt" w:cs="Times New Roman"/>
                <w:color w:val="auto"/>
                <w:sz w:val="24"/>
              </w:rPr>
            </w:pPr>
          </w:p>
        </w:tc>
      </w:tr>
      <w:tr w:rsidR="001F614B" w:rsidRPr="001F614B">
        <w:trPr>
          <w:trHeight w:val="350"/>
        </w:trPr>
        <w:tc>
          <w:tcPr>
            <w:tcW w:w="4675" w:type="dxa"/>
            <w:tcBorders>
              <w:bottom w:val="single" w:sz="4" w:space="0" w:color="auto"/>
            </w:tcBorders>
          </w:tcPr>
          <w:p w:rsidR="001F614B" w:rsidRPr="001F614B" w:rsidRDefault="001F614B" w:rsidP="001F614B">
            <w:pPr>
              <w:spacing w:after="0"/>
              <w:jc w:val="center"/>
              <w:rPr>
                <w:rFonts w:ascii="Cambria" w:eastAsia="Calibri" w:hAnsi="Cambria" w:cs="Times New Roman"/>
                <w:b/>
                <w:color w:val="auto"/>
                <w:sz w:val="24"/>
                <w:u w:val="single"/>
              </w:rPr>
            </w:pPr>
          </w:p>
          <w:p w:rsidR="001F614B" w:rsidRPr="001F614B" w:rsidRDefault="001F614B" w:rsidP="00312646">
            <w:pPr>
              <w:spacing w:after="0"/>
              <w:rPr>
                <w:rFonts w:ascii="Cambria" w:eastAsia="Calibri" w:hAnsi="Cambria" w:cs="Times New Roman"/>
                <w:b/>
                <w:color w:val="auto"/>
                <w:sz w:val="24"/>
                <w:u w:val="single"/>
              </w:rPr>
            </w:pPr>
          </w:p>
          <w:p w:rsidR="001F614B" w:rsidRPr="007D05D1" w:rsidRDefault="001F614B" w:rsidP="001F614B">
            <w:pPr>
              <w:spacing w:after="0"/>
              <w:jc w:val="center"/>
              <w:rPr>
                <w:rFonts w:ascii="Georgia" w:eastAsia="Calibri" w:hAnsi="Georgia" w:cs="Times New Roman"/>
                <w:b/>
                <w:color w:val="auto"/>
                <w:sz w:val="24"/>
              </w:rPr>
            </w:pPr>
            <w:r w:rsidRPr="007D05D1">
              <w:rPr>
                <w:rFonts w:ascii="Georgia" w:eastAsia="Calibri" w:hAnsi="Georgia" w:cs="Times New Roman"/>
                <w:b/>
                <w:color w:val="auto"/>
                <w:sz w:val="24"/>
              </w:rPr>
              <w:t>TURN-TAKING</w:t>
            </w:r>
          </w:p>
          <w:p w:rsidR="001F614B" w:rsidRPr="001F614B" w:rsidRDefault="001F614B" w:rsidP="001F614B">
            <w:pPr>
              <w:spacing w:after="0"/>
              <w:rPr>
                <w:rFonts w:ascii="Cambria" w:eastAsia="Calibri" w:hAnsi="Cambria" w:cs="Times New Roman"/>
                <w:b/>
                <w:color w:val="auto"/>
                <w:sz w:val="24"/>
                <w:u w:val="single"/>
              </w:rPr>
            </w:pPr>
          </w:p>
          <w:p w:rsidR="001F614B" w:rsidRPr="007D05D1" w:rsidRDefault="001F614B" w:rsidP="001F614B">
            <w:pPr>
              <w:spacing w:after="0"/>
              <w:rPr>
                <w:rFonts w:ascii="Arial" w:eastAsia="Calibri" w:hAnsi="Arial" w:cs="Arial"/>
                <w:color w:val="auto"/>
                <w:sz w:val="24"/>
              </w:rPr>
            </w:pPr>
            <w:r w:rsidRPr="007D05D1">
              <w:rPr>
                <w:rFonts w:ascii="Arial" w:eastAsia="Calibri" w:hAnsi="Arial" w:cs="Arial"/>
                <w:color w:val="auto"/>
                <w:sz w:val="24"/>
              </w:rPr>
              <w:t xml:space="preserve">When someone is speaking to you, wait until he or she finishes, and then begin speaking. </w:t>
            </w:r>
          </w:p>
          <w:p w:rsidR="001F614B" w:rsidRPr="007D05D1" w:rsidRDefault="001F614B" w:rsidP="001F614B">
            <w:pPr>
              <w:spacing w:after="0"/>
              <w:rPr>
                <w:rFonts w:ascii="Arial" w:eastAsia="Calibri" w:hAnsi="Arial" w:cs="Arial"/>
                <w:color w:val="auto"/>
                <w:sz w:val="24"/>
              </w:rPr>
            </w:pPr>
          </w:p>
          <w:p w:rsidR="001F614B" w:rsidRPr="007D05D1" w:rsidRDefault="001F614B" w:rsidP="00312646">
            <w:pPr>
              <w:spacing w:after="0"/>
              <w:jc w:val="center"/>
              <w:rPr>
                <w:rFonts w:ascii="Arial" w:eastAsia="Calibri" w:hAnsi="Arial" w:cs="Arial"/>
                <w:i/>
                <w:color w:val="auto"/>
                <w:sz w:val="24"/>
              </w:rPr>
            </w:pPr>
            <w:r w:rsidRPr="007D05D1">
              <w:rPr>
                <w:rFonts w:ascii="Arial" w:eastAsia="Calibri" w:hAnsi="Arial" w:cs="Arial"/>
                <w:i/>
                <w:color w:val="auto"/>
                <w:sz w:val="24"/>
              </w:rPr>
              <w:t>“It wouldn’t be polite to i</w:t>
            </w:r>
            <w:r w:rsidR="00312646" w:rsidRPr="007D05D1">
              <w:rPr>
                <w:rFonts w:ascii="Arial" w:eastAsia="Calibri" w:hAnsi="Arial" w:cs="Arial"/>
                <w:i/>
                <w:color w:val="auto"/>
                <w:sz w:val="24"/>
              </w:rPr>
              <w:t>nterrupt while you’re speaking.”</w:t>
            </w:r>
          </w:p>
          <w:p w:rsidR="009B221E" w:rsidRDefault="009B221E" w:rsidP="001F614B">
            <w:pPr>
              <w:spacing w:after="0"/>
              <w:rPr>
                <w:rFonts w:ascii="Cambria" w:eastAsia="Calibri" w:hAnsi="Cambria" w:cs="Times New Roman"/>
                <w:color w:val="auto"/>
                <w:sz w:val="24"/>
              </w:rPr>
            </w:pPr>
          </w:p>
          <w:p w:rsidR="007D05D1" w:rsidRDefault="007D05D1" w:rsidP="001F614B">
            <w:pPr>
              <w:spacing w:after="0"/>
              <w:rPr>
                <w:rFonts w:ascii="Cambria" w:eastAsia="Calibri" w:hAnsi="Cambria" w:cs="Times New Roman"/>
                <w:color w:val="auto"/>
                <w:sz w:val="24"/>
              </w:rPr>
            </w:pPr>
          </w:p>
          <w:p w:rsidR="007D05D1" w:rsidRDefault="007D05D1" w:rsidP="001F614B">
            <w:pPr>
              <w:spacing w:after="0"/>
              <w:rPr>
                <w:rFonts w:ascii="Cambria" w:eastAsia="Calibri" w:hAnsi="Cambria" w:cs="Times New Roman"/>
                <w:color w:val="auto"/>
                <w:sz w:val="24"/>
              </w:rPr>
            </w:pPr>
          </w:p>
          <w:p w:rsidR="007D05D1" w:rsidRPr="001F614B" w:rsidRDefault="007D05D1" w:rsidP="001F614B">
            <w:pPr>
              <w:spacing w:after="0"/>
              <w:rPr>
                <w:rFonts w:ascii="Cambria" w:eastAsia="Calibri" w:hAnsi="Cambria" w:cs="Times New Roman"/>
                <w:color w:val="auto"/>
                <w:sz w:val="24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1F614B" w:rsidRPr="001F614B" w:rsidRDefault="001F614B" w:rsidP="001F614B">
            <w:pPr>
              <w:spacing w:after="0"/>
              <w:jc w:val="center"/>
              <w:rPr>
                <w:rFonts w:ascii="Cambria" w:eastAsia="Calibri" w:hAnsi="Cambria" w:cs="Times New Roman"/>
                <w:b/>
                <w:color w:val="auto"/>
                <w:sz w:val="24"/>
                <w:u w:val="single"/>
              </w:rPr>
            </w:pPr>
          </w:p>
          <w:p w:rsidR="001F614B" w:rsidRPr="007D05D1" w:rsidRDefault="001F614B" w:rsidP="001F614B">
            <w:pPr>
              <w:spacing w:after="0"/>
              <w:jc w:val="center"/>
              <w:rPr>
                <w:rFonts w:ascii="Georgia" w:eastAsia="Calibri" w:hAnsi="Georgia" w:cs="Times New Roman"/>
                <w:b/>
                <w:color w:val="auto"/>
                <w:sz w:val="24"/>
                <w:u w:val="single"/>
              </w:rPr>
            </w:pPr>
          </w:p>
          <w:p w:rsidR="001F614B" w:rsidRPr="007D05D1" w:rsidRDefault="001F614B" w:rsidP="001F614B">
            <w:pPr>
              <w:spacing w:after="0"/>
              <w:jc w:val="center"/>
              <w:rPr>
                <w:rFonts w:ascii="Georgia" w:eastAsia="Calibri" w:hAnsi="Georgia" w:cs="Times New Roman"/>
                <w:b/>
                <w:color w:val="auto"/>
                <w:sz w:val="24"/>
              </w:rPr>
            </w:pPr>
            <w:r w:rsidRPr="007D05D1">
              <w:rPr>
                <w:rFonts w:ascii="Georgia" w:eastAsia="Calibri" w:hAnsi="Georgia" w:cs="Times New Roman"/>
                <w:b/>
                <w:color w:val="auto"/>
                <w:sz w:val="24"/>
              </w:rPr>
              <w:t>TURN-TAKING</w:t>
            </w:r>
          </w:p>
          <w:p w:rsidR="001F614B" w:rsidRPr="001F614B" w:rsidRDefault="001F614B" w:rsidP="001F614B">
            <w:pPr>
              <w:spacing w:after="0"/>
              <w:rPr>
                <w:rFonts w:ascii="Cambria" w:eastAsia="Calibri" w:hAnsi="Cambria" w:cs="Times New Roman"/>
                <w:b/>
                <w:color w:val="auto"/>
                <w:sz w:val="24"/>
                <w:u w:val="single"/>
              </w:rPr>
            </w:pPr>
          </w:p>
          <w:p w:rsidR="001F614B" w:rsidRPr="007D05D1" w:rsidRDefault="001F614B" w:rsidP="001F614B">
            <w:pPr>
              <w:spacing w:after="0"/>
              <w:rPr>
                <w:rFonts w:ascii="Arial" w:eastAsia="Calibri" w:hAnsi="Arial" w:cs="Arial"/>
                <w:color w:val="auto"/>
                <w:sz w:val="24"/>
              </w:rPr>
            </w:pPr>
            <w:r w:rsidRPr="007D05D1">
              <w:rPr>
                <w:rFonts w:ascii="Arial" w:eastAsia="Calibri" w:hAnsi="Arial" w:cs="Arial"/>
                <w:color w:val="auto"/>
                <w:sz w:val="24"/>
              </w:rPr>
              <w:t xml:space="preserve">When someone is speaking to you, wait until he or she finishes, and then begin speaking. </w:t>
            </w:r>
          </w:p>
          <w:p w:rsidR="001F614B" w:rsidRPr="007D05D1" w:rsidRDefault="001F614B" w:rsidP="001F614B">
            <w:pPr>
              <w:spacing w:after="0"/>
              <w:rPr>
                <w:rFonts w:ascii="Arial" w:eastAsia="Calibri" w:hAnsi="Arial" w:cs="Arial"/>
                <w:color w:val="auto"/>
                <w:sz w:val="24"/>
              </w:rPr>
            </w:pPr>
          </w:p>
          <w:p w:rsidR="001F614B" w:rsidRPr="007D05D1" w:rsidRDefault="001F614B" w:rsidP="001F614B">
            <w:pPr>
              <w:spacing w:after="0"/>
              <w:jc w:val="center"/>
              <w:rPr>
                <w:rFonts w:ascii="Arial" w:eastAsia="Calibri" w:hAnsi="Arial" w:cs="Arial"/>
                <w:i/>
                <w:color w:val="auto"/>
                <w:sz w:val="24"/>
              </w:rPr>
            </w:pPr>
            <w:r w:rsidRPr="007D05D1">
              <w:rPr>
                <w:rFonts w:ascii="Arial" w:eastAsia="Calibri" w:hAnsi="Arial" w:cs="Arial"/>
                <w:i/>
                <w:color w:val="auto"/>
                <w:sz w:val="24"/>
              </w:rPr>
              <w:t>“It wouldn’t be polite to interrupt while you’re speaking.”</w:t>
            </w:r>
          </w:p>
          <w:p w:rsidR="00C522C4" w:rsidRDefault="00C522C4" w:rsidP="00C522C4">
            <w:pPr>
              <w:spacing w:after="0"/>
              <w:rPr>
                <w:rFonts w:ascii="HelveticaNeueLT Std Lt" w:eastAsia="Calibri" w:hAnsi="HelveticaNeueLT Std Lt" w:cs="Times New Roman"/>
                <w:i/>
                <w:color w:val="auto"/>
                <w:sz w:val="24"/>
              </w:rPr>
            </w:pPr>
          </w:p>
          <w:p w:rsidR="00C0492F" w:rsidRDefault="00C0492F" w:rsidP="00C522C4">
            <w:pPr>
              <w:spacing w:after="0"/>
              <w:rPr>
                <w:rFonts w:ascii="HelveticaNeueLT Std Lt" w:eastAsia="Calibri" w:hAnsi="HelveticaNeueLT Std Lt" w:cs="Times New Roman"/>
                <w:i/>
                <w:color w:val="auto"/>
                <w:sz w:val="24"/>
              </w:rPr>
            </w:pPr>
          </w:p>
          <w:p w:rsidR="00C0492F" w:rsidRPr="00954141" w:rsidRDefault="00C0492F" w:rsidP="00C522C4">
            <w:pPr>
              <w:spacing w:after="0"/>
              <w:rPr>
                <w:rFonts w:ascii="HelveticaNeueLT Std Lt" w:eastAsia="Calibri" w:hAnsi="HelveticaNeueLT Std Lt" w:cs="Times New Roman"/>
                <w:i/>
                <w:color w:val="auto"/>
                <w:sz w:val="24"/>
              </w:rPr>
            </w:pPr>
          </w:p>
          <w:p w:rsidR="001F614B" w:rsidRPr="001F614B" w:rsidRDefault="001F614B" w:rsidP="001F614B">
            <w:pPr>
              <w:spacing w:after="0"/>
              <w:rPr>
                <w:rFonts w:ascii="Cambria" w:eastAsia="Calibri" w:hAnsi="Cambria" w:cs="Times New Roman"/>
                <w:color w:val="auto"/>
                <w:sz w:val="24"/>
              </w:rPr>
            </w:pPr>
          </w:p>
        </w:tc>
      </w:tr>
      <w:tr w:rsidR="001F614B" w:rsidRPr="001F614B">
        <w:tc>
          <w:tcPr>
            <w:tcW w:w="4675" w:type="dxa"/>
          </w:tcPr>
          <w:p w:rsidR="001F614B" w:rsidRPr="007D05D1" w:rsidRDefault="001F614B" w:rsidP="009B221E">
            <w:pPr>
              <w:spacing w:after="0"/>
              <w:rPr>
                <w:rFonts w:ascii="Arial" w:eastAsia="Calibri" w:hAnsi="Arial" w:cs="Arial"/>
                <w:b/>
                <w:color w:val="auto"/>
                <w:sz w:val="24"/>
                <w:u w:val="single"/>
              </w:rPr>
            </w:pPr>
          </w:p>
          <w:p w:rsidR="001F614B" w:rsidRPr="007D05D1" w:rsidRDefault="001F614B" w:rsidP="001F614B">
            <w:pPr>
              <w:spacing w:after="0"/>
              <w:jc w:val="center"/>
              <w:rPr>
                <w:rFonts w:ascii="Georgia" w:eastAsia="Calibri" w:hAnsi="Georgia" w:cs="Arial"/>
                <w:b/>
                <w:color w:val="auto"/>
                <w:sz w:val="24"/>
              </w:rPr>
            </w:pPr>
            <w:r w:rsidRPr="007D05D1">
              <w:rPr>
                <w:rFonts w:ascii="Georgia" w:eastAsia="Calibri" w:hAnsi="Georgia" w:cs="Arial"/>
                <w:b/>
                <w:color w:val="auto"/>
                <w:sz w:val="24"/>
              </w:rPr>
              <w:t>Pausing</w:t>
            </w:r>
          </w:p>
          <w:p w:rsidR="001F614B" w:rsidRPr="007D05D1" w:rsidRDefault="001F614B" w:rsidP="001F614B">
            <w:pPr>
              <w:spacing w:after="0"/>
              <w:jc w:val="center"/>
              <w:rPr>
                <w:rFonts w:ascii="Arial" w:eastAsia="Calibri" w:hAnsi="Arial" w:cs="Arial"/>
                <w:b/>
                <w:color w:val="auto"/>
                <w:sz w:val="24"/>
                <w:u w:val="single"/>
              </w:rPr>
            </w:pPr>
          </w:p>
          <w:p w:rsidR="001F614B" w:rsidRDefault="001F614B" w:rsidP="001F614B">
            <w:pPr>
              <w:spacing w:after="0"/>
              <w:jc w:val="center"/>
              <w:rPr>
                <w:rFonts w:ascii="Arial" w:eastAsia="Calibri" w:hAnsi="Arial" w:cs="Arial"/>
                <w:color w:val="auto"/>
                <w:sz w:val="24"/>
              </w:rPr>
            </w:pPr>
            <w:r w:rsidRPr="007D05D1">
              <w:rPr>
                <w:rFonts w:ascii="Arial" w:eastAsia="Calibri" w:hAnsi="Arial" w:cs="Arial"/>
                <w:color w:val="auto"/>
                <w:sz w:val="24"/>
              </w:rPr>
              <w:t>Listen closely when someone is speaking to you. When he or she finishes speaking, reflect silently on the topic for 15 seconds before responding.</w:t>
            </w:r>
          </w:p>
          <w:p w:rsidR="00C46B60" w:rsidRPr="007D05D1" w:rsidRDefault="00C46B60" w:rsidP="001F614B">
            <w:pPr>
              <w:spacing w:after="0"/>
              <w:jc w:val="center"/>
              <w:rPr>
                <w:rFonts w:ascii="Arial" w:eastAsia="Calibri" w:hAnsi="Arial" w:cs="Arial"/>
                <w:color w:val="auto"/>
                <w:sz w:val="24"/>
              </w:rPr>
            </w:pPr>
          </w:p>
          <w:p w:rsidR="001F614B" w:rsidRPr="007D05D1" w:rsidRDefault="001F614B" w:rsidP="001F614B">
            <w:pPr>
              <w:spacing w:after="0"/>
              <w:jc w:val="center"/>
              <w:rPr>
                <w:rFonts w:ascii="Arial" w:eastAsia="Calibri" w:hAnsi="Arial" w:cs="Arial"/>
                <w:i/>
                <w:color w:val="auto"/>
                <w:sz w:val="24"/>
              </w:rPr>
            </w:pPr>
            <w:r w:rsidRPr="007D05D1">
              <w:rPr>
                <w:rFonts w:ascii="Arial" w:eastAsia="Calibri" w:hAnsi="Arial" w:cs="Arial"/>
                <w:i/>
                <w:color w:val="auto"/>
                <w:sz w:val="24"/>
              </w:rPr>
              <w:t>“How can I start to respond when I haven’t had time to think about what you said?”</w:t>
            </w:r>
          </w:p>
          <w:p w:rsidR="001F614B" w:rsidRPr="007D05D1" w:rsidRDefault="001F614B" w:rsidP="00C46B60">
            <w:pPr>
              <w:spacing w:after="0"/>
              <w:rPr>
                <w:rFonts w:ascii="Arial" w:eastAsia="Calibri" w:hAnsi="Arial" w:cs="Arial"/>
                <w:color w:val="auto"/>
                <w:sz w:val="24"/>
              </w:rPr>
            </w:pPr>
          </w:p>
          <w:p w:rsidR="001F614B" w:rsidRPr="007D05D1" w:rsidRDefault="001F614B" w:rsidP="001F614B">
            <w:pPr>
              <w:spacing w:after="0"/>
              <w:jc w:val="center"/>
              <w:rPr>
                <w:rFonts w:ascii="Arial" w:eastAsia="Calibri" w:hAnsi="Arial" w:cs="Arial"/>
                <w:color w:val="auto"/>
                <w:sz w:val="24"/>
              </w:rPr>
            </w:pPr>
          </w:p>
        </w:tc>
        <w:tc>
          <w:tcPr>
            <w:tcW w:w="4675" w:type="dxa"/>
          </w:tcPr>
          <w:p w:rsidR="001F614B" w:rsidRPr="007D05D1" w:rsidRDefault="001F614B" w:rsidP="009B221E">
            <w:pPr>
              <w:spacing w:after="0"/>
              <w:rPr>
                <w:rFonts w:ascii="Arial" w:eastAsia="Calibri" w:hAnsi="Arial" w:cs="Arial"/>
                <w:b/>
                <w:color w:val="auto"/>
                <w:sz w:val="24"/>
                <w:u w:val="single"/>
              </w:rPr>
            </w:pPr>
          </w:p>
          <w:p w:rsidR="001F614B" w:rsidRPr="007D05D1" w:rsidRDefault="001F614B" w:rsidP="001F614B">
            <w:pPr>
              <w:spacing w:after="0"/>
              <w:jc w:val="center"/>
              <w:rPr>
                <w:rFonts w:ascii="Georgia" w:eastAsia="Calibri" w:hAnsi="Georgia" w:cs="Arial"/>
                <w:b/>
                <w:color w:val="auto"/>
                <w:sz w:val="24"/>
              </w:rPr>
            </w:pPr>
            <w:r w:rsidRPr="007D05D1">
              <w:rPr>
                <w:rFonts w:ascii="Georgia" w:eastAsia="Calibri" w:hAnsi="Georgia" w:cs="Arial"/>
                <w:b/>
                <w:color w:val="auto"/>
                <w:sz w:val="24"/>
              </w:rPr>
              <w:t>Pausing</w:t>
            </w:r>
          </w:p>
          <w:p w:rsidR="001F614B" w:rsidRPr="007D05D1" w:rsidRDefault="001F614B" w:rsidP="001F614B">
            <w:pPr>
              <w:spacing w:after="0"/>
              <w:jc w:val="center"/>
              <w:rPr>
                <w:rFonts w:ascii="Arial" w:eastAsia="Calibri" w:hAnsi="Arial" w:cs="Arial"/>
                <w:b/>
                <w:color w:val="auto"/>
                <w:sz w:val="24"/>
                <w:u w:val="single"/>
              </w:rPr>
            </w:pPr>
          </w:p>
          <w:p w:rsidR="001F614B" w:rsidRDefault="001F614B" w:rsidP="001F614B">
            <w:pPr>
              <w:spacing w:after="0"/>
              <w:jc w:val="center"/>
              <w:rPr>
                <w:rFonts w:ascii="Arial" w:eastAsia="Calibri" w:hAnsi="Arial" w:cs="Arial"/>
                <w:color w:val="auto"/>
                <w:sz w:val="24"/>
              </w:rPr>
            </w:pPr>
            <w:r w:rsidRPr="007D05D1">
              <w:rPr>
                <w:rFonts w:ascii="Arial" w:eastAsia="Calibri" w:hAnsi="Arial" w:cs="Arial"/>
                <w:color w:val="auto"/>
                <w:sz w:val="24"/>
              </w:rPr>
              <w:t>Listen closely when someone is speaking to you. When he or she finishes speaking, reflect silently on the topic for 15 seconds before responding.</w:t>
            </w:r>
          </w:p>
          <w:p w:rsidR="00C46B60" w:rsidRPr="007D05D1" w:rsidRDefault="00C46B60" w:rsidP="001F614B">
            <w:pPr>
              <w:spacing w:after="0"/>
              <w:jc w:val="center"/>
              <w:rPr>
                <w:rFonts w:ascii="Arial" w:eastAsia="Calibri" w:hAnsi="Arial" w:cs="Arial"/>
                <w:color w:val="auto"/>
                <w:sz w:val="24"/>
              </w:rPr>
            </w:pPr>
          </w:p>
          <w:p w:rsidR="001F614B" w:rsidRPr="007D05D1" w:rsidRDefault="001F614B" w:rsidP="009B221E">
            <w:pPr>
              <w:spacing w:after="0"/>
              <w:jc w:val="center"/>
              <w:rPr>
                <w:rFonts w:ascii="Arial" w:eastAsia="Calibri" w:hAnsi="Arial" w:cs="Arial"/>
                <w:i/>
                <w:color w:val="auto"/>
                <w:sz w:val="24"/>
              </w:rPr>
            </w:pPr>
            <w:r w:rsidRPr="007D05D1">
              <w:rPr>
                <w:rFonts w:ascii="Arial" w:eastAsia="Calibri" w:hAnsi="Arial" w:cs="Arial"/>
                <w:i/>
                <w:color w:val="auto"/>
                <w:sz w:val="24"/>
              </w:rPr>
              <w:t>“How can I start to respond when I haven’t had time to think about what you said?”</w:t>
            </w:r>
          </w:p>
          <w:p w:rsidR="00C522C4" w:rsidRPr="007D05D1" w:rsidRDefault="00C522C4" w:rsidP="009B221E">
            <w:pPr>
              <w:spacing w:after="0"/>
              <w:jc w:val="center"/>
              <w:rPr>
                <w:rFonts w:ascii="Arial" w:eastAsia="Calibri" w:hAnsi="Arial" w:cs="Arial"/>
                <w:i/>
                <w:color w:val="auto"/>
                <w:sz w:val="24"/>
              </w:rPr>
            </w:pPr>
          </w:p>
        </w:tc>
      </w:tr>
      <w:tr w:rsidR="001F614B" w:rsidRPr="001F614B">
        <w:tc>
          <w:tcPr>
            <w:tcW w:w="4675" w:type="dxa"/>
          </w:tcPr>
          <w:p w:rsidR="001F614B" w:rsidRPr="007D05D1" w:rsidRDefault="001F614B" w:rsidP="001F614B">
            <w:pPr>
              <w:spacing w:after="0"/>
              <w:jc w:val="center"/>
              <w:rPr>
                <w:rFonts w:ascii="Arial" w:eastAsia="Calibri" w:hAnsi="Arial" w:cs="Arial"/>
                <w:b/>
                <w:color w:val="auto"/>
                <w:sz w:val="24"/>
                <w:u w:val="single"/>
              </w:rPr>
            </w:pPr>
          </w:p>
          <w:p w:rsidR="001F614B" w:rsidRPr="007D05D1" w:rsidRDefault="001F614B" w:rsidP="001F614B">
            <w:pPr>
              <w:spacing w:after="0"/>
              <w:jc w:val="center"/>
              <w:rPr>
                <w:rFonts w:ascii="Georgia" w:eastAsia="Calibri" w:hAnsi="Georgia" w:cs="Arial"/>
                <w:b/>
                <w:color w:val="auto"/>
                <w:sz w:val="24"/>
                <w:u w:val="single"/>
              </w:rPr>
            </w:pPr>
          </w:p>
          <w:p w:rsidR="001F614B" w:rsidRPr="007D05D1" w:rsidRDefault="001F614B" w:rsidP="001F614B">
            <w:pPr>
              <w:spacing w:after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7D05D1">
              <w:rPr>
                <w:rFonts w:ascii="Georgia" w:eastAsia="Calibri" w:hAnsi="Georgia" w:cs="Arial"/>
                <w:b/>
                <w:color w:val="auto"/>
                <w:sz w:val="24"/>
              </w:rPr>
              <w:t>Pausing</w:t>
            </w:r>
          </w:p>
          <w:p w:rsidR="001F614B" w:rsidRPr="007D05D1" w:rsidRDefault="001F614B" w:rsidP="001F614B">
            <w:pPr>
              <w:spacing w:after="0"/>
              <w:jc w:val="center"/>
              <w:rPr>
                <w:rFonts w:ascii="Arial" w:eastAsia="Calibri" w:hAnsi="Arial" w:cs="Arial"/>
                <w:b/>
                <w:color w:val="auto"/>
                <w:sz w:val="24"/>
                <w:u w:val="single"/>
              </w:rPr>
            </w:pPr>
          </w:p>
          <w:p w:rsidR="001F614B" w:rsidRPr="007D05D1" w:rsidRDefault="001F614B" w:rsidP="001F614B">
            <w:pPr>
              <w:spacing w:after="0"/>
              <w:jc w:val="center"/>
              <w:rPr>
                <w:rFonts w:ascii="Arial" w:eastAsia="Calibri" w:hAnsi="Arial" w:cs="Arial"/>
                <w:color w:val="auto"/>
                <w:sz w:val="24"/>
              </w:rPr>
            </w:pPr>
            <w:r w:rsidRPr="007D05D1">
              <w:rPr>
                <w:rFonts w:ascii="Arial" w:eastAsia="Calibri" w:hAnsi="Arial" w:cs="Arial"/>
                <w:color w:val="auto"/>
                <w:sz w:val="24"/>
              </w:rPr>
              <w:t>Listen closely when someone is speaking to you. When he or she finishes speaking, reflect silently on the topic for 15 seconds before responding.</w:t>
            </w:r>
          </w:p>
          <w:p w:rsidR="00954141" w:rsidRPr="007D05D1" w:rsidRDefault="00954141" w:rsidP="001F614B">
            <w:pPr>
              <w:spacing w:after="0"/>
              <w:jc w:val="center"/>
              <w:rPr>
                <w:rFonts w:ascii="Arial" w:eastAsia="Calibri" w:hAnsi="Arial" w:cs="Arial"/>
                <w:color w:val="auto"/>
                <w:sz w:val="24"/>
              </w:rPr>
            </w:pPr>
          </w:p>
          <w:p w:rsidR="001F614B" w:rsidRPr="007D05D1" w:rsidRDefault="001F614B" w:rsidP="001F614B">
            <w:pPr>
              <w:spacing w:after="0"/>
              <w:jc w:val="center"/>
              <w:rPr>
                <w:rFonts w:ascii="Arial" w:eastAsia="Calibri" w:hAnsi="Arial" w:cs="Arial"/>
                <w:i/>
                <w:color w:val="auto"/>
                <w:sz w:val="24"/>
              </w:rPr>
            </w:pPr>
            <w:r w:rsidRPr="007D05D1">
              <w:rPr>
                <w:rFonts w:ascii="Arial" w:eastAsia="Calibri" w:hAnsi="Arial" w:cs="Arial"/>
                <w:i/>
                <w:color w:val="auto"/>
                <w:sz w:val="24"/>
              </w:rPr>
              <w:t>“How can I start to respond when I haven’t had time to think about what you said?”</w:t>
            </w:r>
          </w:p>
          <w:p w:rsidR="001F614B" w:rsidRPr="007D05D1" w:rsidRDefault="001F614B" w:rsidP="001F614B">
            <w:pPr>
              <w:spacing w:after="0"/>
              <w:jc w:val="center"/>
              <w:rPr>
                <w:rFonts w:ascii="Arial" w:eastAsia="Calibri" w:hAnsi="Arial" w:cs="Arial"/>
                <w:i/>
                <w:color w:val="auto"/>
                <w:sz w:val="24"/>
              </w:rPr>
            </w:pPr>
          </w:p>
          <w:p w:rsidR="001F614B" w:rsidRPr="007D05D1" w:rsidRDefault="001F614B" w:rsidP="001F614B">
            <w:pPr>
              <w:spacing w:after="0"/>
              <w:jc w:val="center"/>
              <w:rPr>
                <w:rFonts w:ascii="Arial" w:eastAsia="Calibri" w:hAnsi="Arial" w:cs="Arial"/>
                <w:i/>
                <w:color w:val="auto"/>
                <w:sz w:val="24"/>
              </w:rPr>
            </w:pPr>
          </w:p>
          <w:p w:rsidR="001F614B" w:rsidRPr="007D05D1" w:rsidRDefault="001F614B" w:rsidP="001F614B">
            <w:pPr>
              <w:spacing w:after="0"/>
              <w:jc w:val="center"/>
              <w:rPr>
                <w:rFonts w:ascii="Arial" w:eastAsia="Calibri" w:hAnsi="Arial" w:cs="Arial"/>
                <w:color w:val="auto"/>
                <w:sz w:val="24"/>
              </w:rPr>
            </w:pPr>
          </w:p>
        </w:tc>
        <w:tc>
          <w:tcPr>
            <w:tcW w:w="4675" w:type="dxa"/>
          </w:tcPr>
          <w:p w:rsidR="001F614B" w:rsidRPr="007D05D1" w:rsidRDefault="001F614B" w:rsidP="001F614B">
            <w:pPr>
              <w:spacing w:after="0"/>
              <w:rPr>
                <w:rFonts w:ascii="Arial" w:eastAsia="Calibri" w:hAnsi="Arial" w:cs="Arial"/>
                <w:b/>
                <w:color w:val="auto"/>
                <w:sz w:val="24"/>
                <w:u w:val="single"/>
              </w:rPr>
            </w:pPr>
          </w:p>
          <w:p w:rsidR="001F614B" w:rsidRPr="007D05D1" w:rsidRDefault="001F614B" w:rsidP="001F614B">
            <w:pPr>
              <w:spacing w:after="0"/>
              <w:rPr>
                <w:rFonts w:ascii="Arial" w:eastAsia="Calibri" w:hAnsi="Arial" w:cs="Arial"/>
                <w:b/>
                <w:color w:val="auto"/>
                <w:sz w:val="24"/>
                <w:u w:val="single"/>
              </w:rPr>
            </w:pPr>
          </w:p>
          <w:p w:rsidR="001F614B" w:rsidRPr="007D05D1" w:rsidRDefault="001F614B" w:rsidP="001F614B">
            <w:pPr>
              <w:spacing w:after="0"/>
              <w:jc w:val="center"/>
              <w:rPr>
                <w:rFonts w:ascii="Georgia" w:eastAsia="Calibri" w:hAnsi="Georgia" w:cs="Arial"/>
                <w:b/>
                <w:color w:val="auto"/>
                <w:sz w:val="24"/>
              </w:rPr>
            </w:pPr>
            <w:r w:rsidRPr="007D05D1">
              <w:rPr>
                <w:rFonts w:ascii="Georgia" w:eastAsia="Calibri" w:hAnsi="Georgia" w:cs="Arial"/>
                <w:b/>
                <w:color w:val="auto"/>
                <w:sz w:val="24"/>
              </w:rPr>
              <w:t>Pausing</w:t>
            </w:r>
          </w:p>
          <w:p w:rsidR="001F614B" w:rsidRPr="007D05D1" w:rsidRDefault="001F614B" w:rsidP="001F614B">
            <w:pPr>
              <w:spacing w:after="0"/>
              <w:jc w:val="center"/>
              <w:rPr>
                <w:rFonts w:ascii="Arial" w:eastAsia="Calibri" w:hAnsi="Arial" w:cs="Arial"/>
                <w:b/>
                <w:color w:val="auto"/>
                <w:sz w:val="24"/>
                <w:u w:val="single"/>
              </w:rPr>
            </w:pPr>
          </w:p>
          <w:p w:rsidR="001F614B" w:rsidRPr="007D05D1" w:rsidRDefault="001F614B" w:rsidP="001F614B">
            <w:pPr>
              <w:spacing w:after="0"/>
              <w:jc w:val="center"/>
              <w:rPr>
                <w:rFonts w:ascii="Arial" w:eastAsia="Calibri" w:hAnsi="Arial" w:cs="Arial"/>
                <w:color w:val="auto"/>
                <w:sz w:val="24"/>
              </w:rPr>
            </w:pPr>
            <w:r w:rsidRPr="007D05D1">
              <w:rPr>
                <w:rFonts w:ascii="Arial" w:eastAsia="Calibri" w:hAnsi="Arial" w:cs="Arial"/>
                <w:color w:val="auto"/>
                <w:sz w:val="24"/>
              </w:rPr>
              <w:t>Listen closely when someone is speaking to you. When he or she finishes speaking, reflect silently on the topic for 15 seconds before responding.</w:t>
            </w:r>
          </w:p>
          <w:p w:rsidR="00954141" w:rsidRPr="007D05D1" w:rsidRDefault="00954141" w:rsidP="001F614B">
            <w:pPr>
              <w:spacing w:after="0"/>
              <w:jc w:val="center"/>
              <w:rPr>
                <w:rFonts w:ascii="Arial" w:eastAsia="Calibri" w:hAnsi="Arial" w:cs="Arial"/>
                <w:color w:val="auto"/>
                <w:sz w:val="24"/>
              </w:rPr>
            </w:pPr>
          </w:p>
          <w:p w:rsidR="001F614B" w:rsidRPr="007D05D1" w:rsidRDefault="001F614B" w:rsidP="001F614B">
            <w:pPr>
              <w:spacing w:after="0"/>
              <w:jc w:val="center"/>
              <w:rPr>
                <w:rFonts w:ascii="Arial" w:eastAsia="Calibri" w:hAnsi="Arial" w:cs="Arial"/>
                <w:i/>
                <w:color w:val="auto"/>
                <w:sz w:val="24"/>
              </w:rPr>
            </w:pPr>
            <w:r w:rsidRPr="007D05D1">
              <w:rPr>
                <w:rFonts w:ascii="Arial" w:eastAsia="Calibri" w:hAnsi="Arial" w:cs="Arial"/>
                <w:i/>
                <w:color w:val="auto"/>
                <w:sz w:val="24"/>
              </w:rPr>
              <w:t>“How can I start to respond when I haven’t had time to think about what you said?”</w:t>
            </w:r>
          </w:p>
          <w:p w:rsidR="001F614B" w:rsidRPr="007D05D1" w:rsidRDefault="001F614B" w:rsidP="001F614B">
            <w:pPr>
              <w:spacing w:after="0"/>
              <w:rPr>
                <w:rFonts w:ascii="Arial" w:eastAsia="Calibri" w:hAnsi="Arial" w:cs="Arial"/>
                <w:color w:val="auto"/>
                <w:sz w:val="24"/>
              </w:rPr>
            </w:pPr>
          </w:p>
          <w:p w:rsidR="00C522C4" w:rsidRPr="007D05D1" w:rsidRDefault="00C522C4" w:rsidP="001F614B">
            <w:pPr>
              <w:spacing w:after="0"/>
              <w:rPr>
                <w:rFonts w:ascii="Arial" w:eastAsia="Calibri" w:hAnsi="Arial" w:cs="Arial"/>
                <w:color w:val="auto"/>
                <w:sz w:val="24"/>
              </w:rPr>
            </w:pPr>
          </w:p>
        </w:tc>
      </w:tr>
      <w:tr w:rsidR="006327B3" w:rsidRPr="001F614B">
        <w:tc>
          <w:tcPr>
            <w:tcW w:w="4675" w:type="dxa"/>
          </w:tcPr>
          <w:p w:rsidR="006327B3" w:rsidRPr="007D05D1" w:rsidRDefault="006327B3" w:rsidP="001F614B">
            <w:pPr>
              <w:spacing w:after="0"/>
              <w:jc w:val="center"/>
              <w:rPr>
                <w:rFonts w:ascii="Arial" w:eastAsia="Calibri" w:hAnsi="Arial" w:cs="Arial"/>
                <w:b/>
                <w:color w:val="auto"/>
                <w:sz w:val="24"/>
                <w:u w:val="single"/>
              </w:rPr>
            </w:pPr>
          </w:p>
          <w:p w:rsidR="006327B3" w:rsidRPr="007D05D1" w:rsidRDefault="006327B3" w:rsidP="001F614B">
            <w:pPr>
              <w:spacing w:after="0"/>
              <w:jc w:val="center"/>
              <w:rPr>
                <w:rFonts w:ascii="Georgia" w:eastAsia="Calibri" w:hAnsi="Georgia" w:cs="Arial"/>
                <w:b/>
                <w:color w:val="auto"/>
                <w:sz w:val="24"/>
                <w:u w:val="single"/>
              </w:rPr>
            </w:pPr>
          </w:p>
          <w:p w:rsidR="006327B3" w:rsidRPr="007D05D1" w:rsidRDefault="006327B3" w:rsidP="001F614B">
            <w:pPr>
              <w:spacing w:after="0"/>
              <w:jc w:val="center"/>
              <w:rPr>
                <w:rFonts w:ascii="Arial" w:eastAsia="Calibri" w:hAnsi="Arial" w:cs="Arial"/>
                <w:b/>
                <w:color w:val="auto"/>
                <w:sz w:val="24"/>
              </w:rPr>
            </w:pPr>
            <w:r w:rsidRPr="007D05D1">
              <w:rPr>
                <w:rFonts w:ascii="Georgia" w:eastAsia="Calibri" w:hAnsi="Georgia" w:cs="Arial"/>
                <w:b/>
                <w:color w:val="auto"/>
                <w:sz w:val="24"/>
              </w:rPr>
              <w:t>Pausing</w:t>
            </w:r>
          </w:p>
          <w:p w:rsidR="006327B3" w:rsidRPr="007D05D1" w:rsidRDefault="006327B3" w:rsidP="001F614B">
            <w:pPr>
              <w:spacing w:after="0"/>
              <w:jc w:val="center"/>
              <w:rPr>
                <w:rFonts w:ascii="Arial" w:eastAsia="Calibri" w:hAnsi="Arial" w:cs="Arial"/>
                <w:b/>
                <w:color w:val="auto"/>
                <w:sz w:val="24"/>
                <w:u w:val="single"/>
              </w:rPr>
            </w:pPr>
          </w:p>
          <w:p w:rsidR="006327B3" w:rsidRPr="007D05D1" w:rsidRDefault="006327B3" w:rsidP="001F614B">
            <w:pPr>
              <w:spacing w:after="0"/>
              <w:jc w:val="center"/>
              <w:rPr>
                <w:rFonts w:ascii="Arial" w:eastAsia="Calibri" w:hAnsi="Arial" w:cs="Arial"/>
                <w:color w:val="auto"/>
                <w:sz w:val="24"/>
              </w:rPr>
            </w:pPr>
            <w:r w:rsidRPr="007D05D1">
              <w:rPr>
                <w:rFonts w:ascii="Arial" w:eastAsia="Calibri" w:hAnsi="Arial" w:cs="Arial"/>
                <w:color w:val="auto"/>
                <w:sz w:val="24"/>
              </w:rPr>
              <w:t>Listen closely when someone is speaking to you. When he or she finishes speaking, reflect silently on the topic for 15 seconds before responding.</w:t>
            </w:r>
          </w:p>
          <w:p w:rsidR="006327B3" w:rsidRPr="007D05D1" w:rsidRDefault="006327B3" w:rsidP="001F614B">
            <w:pPr>
              <w:spacing w:after="0"/>
              <w:jc w:val="center"/>
              <w:rPr>
                <w:rFonts w:ascii="Arial" w:eastAsia="Calibri" w:hAnsi="Arial" w:cs="Arial"/>
                <w:color w:val="auto"/>
                <w:sz w:val="24"/>
              </w:rPr>
            </w:pPr>
          </w:p>
          <w:p w:rsidR="006327B3" w:rsidRPr="007D05D1" w:rsidRDefault="006327B3" w:rsidP="001F614B">
            <w:pPr>
              <w:spacing w:after="0"/>
              <w:jc w:val="center"/>
              <w:rPr>
                <w:rFonts w:ascii="Arial" w:eastAsia="Calibri" w:hAnsi="Arial" w:cs="Arial"/>
                <w:i/>
                <w:color w:val="auto"/>
                <w:sz w:val="24"/>
              </w:rPr>
            </w:pPr>
            <w:r w:rsidRPr="007D05D1">
              <w:rPr>
                <w:rFonts w:ascii="Arial" w:eastAsia="Calibri" w:hAnsi="Arial" w:cs="Arial"/>
                <w:i/>
                <w:color w:val="auto"/>
                <w:sz w:val="24"/>
              </w:rPr>
              <w:t>“How can I start to respond when I haven’t had time to think about what you said?”</w:t>
            </w:r>
          </w:p>
          <w:p w:rsidR="006327B3" w:rsidRPr="007D05D1" w:rsidRDefault="006327B3" w:rsidP="001F614B">
            <w:pPr>
              <w:spacing w:after="0"/>
              <w:jc w:val="center"/>
              <w:rPr>
                <w:rFonts w:ascii="Arial" w:eastAsia="Calibri" w:hAnsi="Arial" w:cs="Arial"/>
                <w:i/>
                <w:color w:val="auto"/>
                <w:sz w:val="24"/>
              </w:rPr>
            </w:pPr>
          </w:p>
          <w:p w:rsidR="006327B3" w:rsidRPr="007D05D1" w:rsidRDefault="006327B3" w:rsidP="001F614B">
            <w:pPr>
              <w:spacing w:after="0"/>
              <w:jc w:val="center"/>
              <w:rPr>
                <w:rFonts w:ascii="Arial" w:eastAsia="Calibri" w:hAnsi="Arial" w:cs="Arial"/>
                <w:i/>
                <w:color w:val="auto"/>
                <w:sz w:val="24"/>
              </w:rPr>
            </w:pPr>
          </w:p>
          <w:p w:rsidR="006327B3" w:rsidRPr="007D05D1" w:rsidRDefault="006327B3" w:rsidP="001F614B">
            <w:pPr>
              <w:spacing w:after="0"/>
              <w:jc w:val="center"/>
              <w:rPr>
                <w:rFonts w:ascii="Arial" w:eastAsia="Calibri" w:hAnsi="Arial" w:cs="Arial"/>
                <w:color w:val="auto"/>
                <w:sz w:val="24"/>
              </w:rPr>
            </w:pPr>
          </w:p>
        </w:tc>
        <w:tc>
          <w:tcPr>
            <w:tcW w:w="4675" w:type="dxa"/>
          </w:tcPr>
          <w:p w:rsidR="006327B3" w:rsidRPr="007D05D1" w:rsidRDefault="006327B3" w:rsidP="001F614B">
            <w:pPr>
              <w:spacing w:after="0"/>
              <w:rPr>
                <w:rFonts w:ascii="Arial" w:eastAsia="Calibri" w:hAnsi="Arial" w:cs="Arial"/>
                <w:b/>
                <w:color w:val="auto"/>
                <w:sz w:val="24"/>
                <w:u w:val="single"/>
              </w:rPr>
            </w:pPr>
          </w:p>
          <w:p w:rsidR="006327B3" w:rsidRPr="007D05D1" w:rsidRDefault="006327B3" w:rsidP="001F614B">
            <w:pPr>
              <w:spacing w:after="0"/>
              <w:rPr>
                <w:rFonts w:ascii="Arial" w:eastAsia="Calibri" w:hAnsi="Arial" w:cs="Arial"/>
                <w:b/>
                <w:color w:val="auto"/>
                <w:sz w:val="24"/>
                <w:u w:val="single"/>
              </w:rPr>
            </w:pPr>
          </w:p>
          <w:p w:rsidR="006327B3" w:rsidRPr="007D05D1" w:rsidRDefault="006327B3" w:rsidP="001F614B">
            <w:pPr>
              <w:spacing w:after="0"/>
              <w:jc w:val="center"/>
              <w:rPr>
                <w:rFonts w:ascii="Georgia" w:eastAsia="Calibri" w:hAnsi="Georgia" w:cs="Arial"/>
                <w:b/>
                <w:color w:val="auto"/>
                <w:sz w:val="24"/>
              </w:rPr>
            </w:pPr>
            <w:r w:rsidRPr="007D05D1">
              <w:rPr>
                <w:rFonts w:ascii="Georgia" w:eastAsia="Calibri" w:hAnsi="Georgia" w:cs="Arial"/>
                <w:b/>
                <w:color w:val="auto"/>
                <w:sz w:val="24"/>
              </w:rPr>
              <w:t>Pausing</w:t>
            </w:r>
          </w:p>
          <w:p w:rsidR="006327B3" w:rsidRPr="007D05D1" w:rsidRDefault="006327B3" w:rsidP="001F614B">
            <w:pPr>
              <w:spacing w:after="0"/>
              <w:jc w:val="center"/>
              <w:rPr>
                <w:rFonts w:ascii="Arial" w:eastAsia="Calibri" w:hAnsi="Arial" w:cs="Arial"/>
                <w:b/>
                <w:color w:val="auto"/>
                <w:sz w:val="24"/>
                <w:u w:val="single"/>
              </w:rPr>
            </w:pPr>
          </w:p>
          <w:p w:rsidR="006327B3" w:rsidRPr="007D05D1" w:rsidRDefault="006327B3" w:rsidP="001F614B">
            <w:pPr>
              <w:spacing w:after="0"/>
              <w:jc w:val="center"/>
              <w:rPr>
                <w:rFonts w:ascii="Arial" w:eastAsia="Calibri" w:hAnsi="Arial" w:cs="Arial"/>
                <w:color w:val="auto"/>
                <w:sz w:val="24"/>
              </w:rPr>
            </w:pPr>
            <w:r w:rsidRPr="007D05D1">
              <w:rPr>
                <w:rFonts w:ascii="Arial" w:eastAsia="Calibri" w:hAnsi="Arial" w:cs="Arial"/>
                <w:color w:val="auto"/>
                <w:sz w:val="24"/>
              </w:rPr>
              <w:t>Listen closely when someone is speaking to you. When he or she finishes speaking, reflect silently on the topic for 15 seconds before responding.</w:t>
            </w:r>
          </w:p>
          <w:p w:rsidR="006327B3" w:rsidRPr="007D05D1" w:rsidRDefault="006327B3" w:rsidP="001F614B">
            <w:pPr>
              <w:spacing w:after="0"/>
              <w:jc w:val="center"/>
              <w:rPr>
                <w:rFonts w:ascii="Arial" w:eastAsia="Calibri" w:hAnsi="Arial" w:cs="Arial"/>
                <w:color w:val="auto"/>
                <w:sz w:val="24"/>
              </w:rPr>
            </w:pPr>
          </w:p>
          <w:p w:rsidR="006327B3" w:rsidRPr="007D05D1" w:rsidRDefault="006327B3" w:rsidP="001F614B">
            <w:pPr>
              <w:spacing w:after="0"/>
              <w:jc w:val="center"/>
              <w:rPr>
                <w:rFonts w:ascii="Arial" w:eastAsia="Calibri" w:hAnsi="Arial" w:cs="Arial"/>
                <w:i/>
                <w:color w:val="auto"/>
                <w:sz w:val="24"/>
              </w:rPr>
            </w:pPr>
            <w:r w:rsidRPr="007D05D1">
              <w:rPr>
                <w:rFonts w:ascii="Arial" w:eastAsia="Calibri" w:hAnsi="Arial" w:cs="Arial"/>
                <w:i/>
                <w:color w:val="auto"/>
                <w:sz w:val="24"/>
              </w:rPr>
              <w:t>“How can I start to respond when I haven’t had time to think about what you said?”</w:t>
            </w:r>
          </w:p>
          <w:p w:rsidR="006327B3" w:rsidRPr="007D05D1" w:rsidRDefault="006327B3" w:rsidP="001F614B">
            <w:pPr>
              <w:spacing w:after="0"/>
              <w:rPr>
                <w:rFonts w:ascii="Arial" w:eastAsia="Calibri" w:hAnsi="Arial" w:cs="Arial"/>
                <w:color w:val="auto"/>
                <w:sz w:val="24"/>
              </w:rPr>
            </w:pPr>
          </w:p>
          <w:p w:rsidR="006327B3" w:rsidRPr="007D05D1" w:rsidRDefault="006327B3" w:rsidP="001F614B">
            <w:pPr>
              <w:spacing w:after="0"/>
              <w:rPr>
                <w:rFonts w:ascii="Arial" w:eastAsia="Calibri" w:hAnsi="Arial" w:cs="Arial"/>
                <w:color w:val="auto"/>
                <w:sz w:val="24"/>
              </w:rPr>
            </w:pPr>
          </w:p>
        </w:tc>
      </w:tr>
    </w:tbl>
    <w:p w:rsidR="009B221E" w:rsidRPr="001F614B" w:rsidRDefault="009B221E" w:rsidP="00C522C4">
      <w:pPr>
        <w:spacing w:after="0"/>
        <w:rPr>
          <w:rFonts w:ascii="Cambria" w:eastAsia="Calibri" w:hAnsi="Cambria" w:cs="Times New Roman"/>
          <w:color w:val="auto"/>
          <w:sz w:val="24"/>
        </w:rPr>
      </w:pPr>
    </w:p>
    <w:tbl>
      <w:tblPr>
        <w:tblStyle w:val="TableGrid1"/>
        <w:tblW w:w="0" w:type="auto"/>
        <w:tblLook w:val="04A0"/>
      </w:tblPr>
      <w:tblGrid>
        <w:gridCol w:w="4675"/>
        <w:gridCol w:w="4675"/>
      </w:tblGrid>
      <w:tr w:rsidR="001F614B" w:rsidRPr="001F614B">
        <w:trPr>
          <w:trHeight w:val="4850"/>
        </w:trPr>
        <w:tc>
          <w:tcPr>
            <w:tcW w:w="4675" w:type="dxa"/>
          </w:tcPr>
          <w:p w:rsidR="001F614B" w:rsidRPr="001F614B" w:rsidRDefault="001F614B" w:rsidP="001F614B">
            <w:pPr>
              <w:spacing w:after="0"/>
              <w:jc w:val="center"/>
              <w:rPr>
                <w:rFonts w:ascii="Cambria" w:eastAsia="Calibri" w:hAnsi="Cambria" w:cs="Times New Roman"/>
                <w:b/>
                <w:color w:val="auto"/>
                <w:sz w:val="24"/>
                <w:u w:val="single"/>
              </w:rPr>
            </w:pPr>
          </w:p>
          <w:p w:rsidR="001F614B" w:rsidRPr="007D05D1" w:rsidRDefault="001F614B" w:rsidP="001F614B">
            <w:pPr>
              <w:spacing w:after="0"/>
              <w:jc w:val="center"/>
              <w:rPr>
                <w:rFonts w:ascii="Georgia" w:eastAsia="Calibri" w:hAnsi="Georgia" w:cs="Times New Roman"/>
                <w:b/>
                <w:color w:val="auto"/>
                <w:sz w:val="24"/>
              </w:rPr>
            </w:pPr>
            <w:r w:rsidRPr="007D05D1">
              <w:rPr>
                <w:rFonts w:ascii="Georgia" w:eastAsia="Calibri" w:hAnsi="Georgia" w:cs="Times New Roman"/>
                <w:b/>
                <w:color w:val="auto"/>
                <w:sz w:val="24"/>
              </w:rPr>
              <w:t>Overlapping</w:t>
            </w:r>
          </w:p>
          <w:p w:rsidR="001F614B" w:rsidRPr="001F614B" w:rsidRDefault="001F614B" w:rsidP="001F614B">
            <w:pPr>
              <w:spacing w:after="0"/>
              <w:rPr>
                <w:rFonts w:ascii="Cambria" w:eastAsia="Calibri" w:hAnsi="Cambria" w:cs="Times New Roman"/>
                <w:color w:val="auto"/>
                <w:sz w:val="24"/>
              </w:rPr>
            </w:pPr>
          </w:p>
          <w:p w:rsidR="001F614B" w:rsidRPr="007D05D1" w:rsidRDefault="001F614B" w:rsidP="001F614B">
            <w:pPr>
              <w:spacing w:after="0"/>
              <w:rPr>
                <w:rFonts w:ascii="Arial" w:eastAsia="Calibri" w:hAnsi="Arial" w:cs="Arial"/>
                <w:color w:val="auto"/>
                <w:sz w:val="24"/>
              </w:rPr>
            </w:pPr>
            <w:r w:rsidRPr="007D05D1">
              <w:rPr>
                <w:rFonts w:ascii="Arial" w:eastAsia="Calibri" w:hAnsi="Arial" w:cs="Arial"/>
                <w:color w:val="auto"/>
                <w:sz w:val="24"/>
              </w:rPr>
              <w:t xml:space="preserve">When someone is speaking with you, jump into the middle of the sentence to add your own thoughts or show enthusiasm. Do not wait until they have finished speaking. </w:t>
            </w:r>
          </w:p>
          <w:p w:rsidR="001F614B" w:rsidRPr="007D05D1" w:rsidRDefault="001F614B" w:rsidP="001F614B">
            <w:pPr>
              <w:spacing w:after="0"/>
              <w:jc w:val="center"/>
              <w:rPr>
                <w:rFonts w:ascii="Arial" w:eastAsia="Calibri" w:hAnsi="Arial" w:cs="Arial"/>
                <w:color w:val="auto"/>
                <w:sz w:val="24"/>
              </w:rPr>
            </w:pPr>
          </w:p>
          <w:p w:rsidR="001F614B" w:rsidRPr="007D05D1" w:rsidRDefault="001F614B" w:rsidP="001F614B">
            <w:pPr>
              <w:spacing w:after="0"/>
              <w:jc w:val="center"/>
              <w:rPr>
                <w:rFonts w:ascii="Arial" w:eastAsia="Calibri" w:hAnsi="Arial" w:cs="Arial"/>
                <w:i/>
                <w:color w:val="auto"/>
                <w:sz w:val="24"/>
              </w:rPr>
            </w:pPr>
            <w:r w:rsidRPr="007D05D1">
              <w:rPr>
                <w:rFonts w:ascii="Arial" w:eastAsia="Calibri" w:hAnsi="Arial" w:cs="Arial"/>
                <w:i/>
                <w:color w:val="auto"/>
                <w:sz w:val="24"/>
              </w:rPr>
              <w:t xml:space="preserve">“How can I resist making the conversation more interesting by enriching it with my </w:t>
            </w:r>
            <w:r w:rsidR="00C522C4" w:rsidRPr="007D05D1">
              <w:rPr>
                <w:rFonts w:ascii="Arial" w:eastAsia="Calibri" w:hAnsi="Arial" w:cs="Arial"/>
                <w:i/>
                <w:color w:val="auto"/>
                <w:sz w:val="24"/>
              </w:rPr>
              <w:t>information? -</w:t>
            </w:r>
            <w:r w:rsidRPr="007D05D1">
              <w:rPr>
                <w:rFonts w:ascii="Arial" w:eastAsia="Calibri" w:hAnsi="Arial" w:cs="Arial"/>
                <w:i/>
                <w:color w:val="auto"/>
                <w:sz w:val="24"/>
              </w:rPr>
              <w:t>I have to say something!”</w:t>
            </w:r>
          </w:p>
          <w:p w:rsidR="009B221E" w:rsidRPr="001F614B" w:rsidRDefault="009B221E" w:rsidP="00954141">
            <w:pPr>
              <w:spacing w:after="0"/>
              <w:rPr>
                <w:rFonts w:ascii="Cambria" w:eastAsia="Calibri" w:hAnsi="Cambria" w:cs="Times New Roman"/>
                <w:color w:val="auto"/>
                <w:sz w:val="24"/>
              </w:rPr>
            </w:pPr>
          </w:p>
        </w:tc>
        <w:tc>
          <w:tcPr>
            <w:tcW w:w="4675" w:type="dxa"/>
          </w:tcPr>
          <w:p w:rsidR="001F614B" w:rsidRPr="001F614B" w:rsidRDefault="001F614B" w:rsidP="001F614B">
            <w:pPr>
              <w:spacing w:after="0"/>
              <w:jc w:val="center"/>
              <w:rPr>
                <w:rFonts w:ascii="Cambria" w:eastAsia="Calibri" w:hAnsi="Cambria" w:cs="Times New Roman"/>
                <w:b/>
                <w:color w:val="auto"/>
                <w:sz w:val="24"/>
                <w:u w:val="single"/>
              </w:rPr>
            </w:pPr>
          </w:p>
          <w:p w:rsidR="001F614B" w:rsidRPr="007D05D1" w:rsidRDefault="001F614B" w:rsidP="001F614B">
            <w:pPr>
              <w:spacing w:after="0"/>
              <w:jc w:val="center"/>
              <w:rPr>
                <w:rFonts w:ascii="Georgia" w:eastAsia="Calibri" w:hAnsi="Georgia" w:cs="Times New Roman"/>
                <w:b/>
                <w:color w:val="auto"/>
                <w:sz w:val="24"/>
              </w:rPr>
            </w:pPr>
            <w:r w:rsidRPr="007D05D1">
              <w:rPr>
                <w:rFonts w:ascii="Georgia" w:eastAsia="Calibri" w:hAnsi="Georgia" w:cs="Times New Roman"/>
                <w:b/>
                <w:color w:val="auto"/>
                <w:sz w:val="24"/>
              </w:rPr>
              <w:t>Overlapping</w:t>
            </w:r>
          </w:p>
          <w:p w:rsidR="001F614B" w:rsidRPr="001F614B" w:rsidRDefault="001F614B" w:rsidP="001F614B">
            <w:pPr>
              <w:spacing w:after="0"/>
              <w:rPr>
                <w:rFonts w:ascii="Cambria" w:eastAsia="Calibri" w:hAnsi="Cambria" w:cs="Times New Roman"/>
                <w:color w:val="auto"/>
                <w:sz w:val="24"/>
              </w:rPr>
            </w:pPr>
          </w:p>
          <w:p w:rsidR="001F614B" w:rsidRPr="007D05D1" w:rsidRDefault="001F614B" w:rsidP="001F614B">
            <w:pPr>
              <w:spacing w:after="0"/>
              <w:rPr>
                <w:rFonts w:ascii="Arial" w:eastAsia="Calibri" w:hAnsi="Arial" w:cs="Arial"/>
                <w:color w:val="auto"/>
                <w:sz w:val="24"/>
              </w:rPr>
            </w:pPr>
            <w:r w:rsidRPr="007D05D1">
              <w:rPr>
                <w:rFonts w:ascii="Arial" w:eastAsia="Calibri" w:hAnsi="Arial" w:cs="Arial"/>
                <w:color w:val="auto"/>
                <w:sz w:val="24"/>
              </w:rPr>
              <w:t xml:space="preserve">When someone is speaking with you, jump into the middle of the sentence to add your own thoughts or show enthusiasm. Do not wait until they have finished speaking. </w:t>
            </w:r>
          </w:p>
          <w:p w:rsidR="001F614B" w:rsidRPr="007D05D1" w:rsidRDefault="001F614B" w:rsidP="001F614B">
            <w:pPr>
              <w:spacing w:after="0"/>
              <w:jc w:val="center"/>
              <w:rPr>
                <w:rFonts w:ascii="Arial" w:eastAsia="Calibri" w:hAnsi="Arial" w:cs="Arial"/>
                <w:color w:val="auto"/>
                <w:sz w:val="24"/>
              </w:rPr>
            </w:pPr>
          </w:p>
          <w:p w:rsidR="001F614B" w:rsidRPr="007D05D1" w:rsidRDefault="001F614B" w:rsidP="001F614B">
            <w:pPr>
              <w:spacing w:after="0"/>
              <w:jc w:val="center"/>
              <w:rPr>
                <w:rFonts w:ascii="Arial" w:eastAsia="Calibri" w:hAnsi="Arial" w:cs="Arial"/>
                <w:i/>
                <w:color w:val="auto"/>
                <w:sz w:val="24"/>
              </w:rPr>
            </w:pPr>
            <w:r w:rsidRPr="007D05D1">
              <w:rPr>
                <w:rFonts w:ascii="Arial" w:eastAsia="Calibri" w:hAnsi="Arial" w:cs="Arial"/>
                <w:i/>
                <w:color w:val="auto"/>
                <w:sz w:val="24"/>
              </w:rPr>
              <w:t xml:space="preserve">“How can I resist making the conversation more interesting by enriching it with my </w:t>
            </w:r>
            <w:r w:rsidR="00C522C4" w:rsidRPr="007D05D1">
              <w:rPr>
                <w:rFonts w:ascii="Arial" w:eastAsia="Calibri" w:hAnsi="Arial" w:cs="Arial"/>
                <w:i/>
                <w:color w:val="auto"/>
                <w:sz w:val="24"/>
              </w:rPr>
              <w:t>information? -</w:t>
            </w:r>
            <w:r w:rsidRPr="007D05D1">
              <w:rPr>
                <w:rFonts w:ascii="Arial" w:eastAsia="Calibri" w:hAnsi="Arial" w:cs="Arial"/>
                <w:i/>
                <w:color w:val="auto"/>
                <w:sz w:val="24"/>
              </w:rPr>
              <w:t>I have to say something!”</w:t>
            </w:r>
          </w:p>
          <w:p w:rsidR="001F614B" w:rsidRPr="001F614B" w:rsidRDefault="001F614B" w:rsidP="001F614B">
            <w:pPr>
              <w:spacing w:after="0"/>
              <w:rPr>
                <w:rFonts w:ascii="Cambria" w:eastAsia="Calibri" w:hAnsi="Cambria" w:cs="Times New Roman"/>
                <w:i/>
                <w:color w:val="auto"/>
                <w:sz w:val="24"/>
              </w:rPr>
            </w:pPr>
          </w:p>
          <w:p w:rsidR="001F614B" w:rsidRPr="001F614B" w:rsidRDefault="001F614B" w:rsidP="001F614B">
            <w:pPr>
              <w:spacing w:after="0"/>
              <w:rPr>
                <w:rFonts w:ascii="Cambria" w:eastAsia="Calibri" w:hAnsi="Cambria" w:cs="Times New Roman"/>
                <w:color w:val="auto"/>
                <w:sz w:val="24"/>
              </w:rPr>
            </w:pPr>
          </w:p>
        </w:tc>
      </w:tr>
      <w:tr w:rsidR="001F614B" w:rsidRPr="001F614B">
        <w:tc>
          <w:tcPr>
            <w:tcW w:w="4675" w:type="dxa"/>
          </w:tcPr>
          <w:p w:rsidR="001F614B" w:rsidRPr="007D05D1" w:rsidRDefault="001F614B" w:rsidP="001F614B">
            <w:pPr>
              <w:spacing w:after="0"/>
              <w:jc w:val="center"/>
              <w:rPr>
                <w:rFonts w:ascii="Arial" w:eastAsia="Calibri" w:hAnsi="Arial" w:cs="Arial"/>
                <w:b/>
                <w:color w:val="auto"/>
                <w:sz w:val="24"/>
                <w:u w:val="single"/>
              </w:rPr>
            </w:pPr>
          </w:p>
          <w:p w:rsidR="001F614B" w:rsidRPr="007D05D1" w:rsidRDefault="001F614B" w:rsidP="001F614B">
            <w:pPr>
              <w:spacing w:after="0"/>
              <w:jc w:val="center"/>
              <w:rPr>
                <w:rFonts w:ascii="Georgia" w:eastAsia="Calibri" w:hAnsi="Georgia" w:cs="Arial"/>
                <w:b/>
                <w:color w:val="auto"/>
                <w:sz w:val="24"/>
              </w:rPr>
            </w:pPr>
            <w:r w:rsidRPr="007D05D1">
              <w:rPr>
                <w:rFonts w:ascii="Georgia" w:eastAsia="Calibri" w:hAnsi="Georgia" w:cs="Arial"/>
                <w:b/>
                <w:color w:val="auto"/>
                <w:sz w:val="24"/>
              </w:rPr>
              <w:t>Overlapping</w:t>
            </w:r>
          </w:p>
          <w:p w:rsidR="001F614B" w:rsidRPr="007D05D1" w:rsidRDefault="001F614B" w:rsidP="001F614B">
            <w:pPr>
              <w:spacing w:after="0"/>
              <w:rPr>
                <w:rFonts w:ascii="Arial" w:eastAsia="Calibri" w:hAnsi="Arial" w:cs="Arial"/>
                <w:color w:val="auto"/>
                <w:sz w:val="24"/>
              </w:rPr>
            </w:pPr>
          </w:p>
          <w:p w:rsidR="001F614B" w:rsidRPr="007D05D1" w:rsidRDefault="001F614B" w:rsidP="001F614B">
            <w:pPr>
              <w:spacing w:after="0"/>
              <w:rPr>
                <w:rFonts w:ascii="Arial" w:eastAsia="Calibri" w:hAnsi="Arial" w:cs="Arial"/>
                <w:color w:val="auto"/>
                <w:sz w:val="24"/>
              </w:rPr>
            </w:pPr>
            <w:r w:rsidRPr="007D05D1">
              <w:rPr>
                <w:rFonts w:ascii="Arial" w:eastAsia="Calibri" w:hAnsi="Arial" w:cs="Arial"/>
                <w:color w:val="auto"/>
                <w:sz w:val="24"/>
              </w:rPr>
              <w:t xml:space="preserve">When someone is speaking with you, jump into the middle of the sentence to add your own thoughts or show enthusiasm. Do not wait until they have finished speaking. </w:t>
            </w:r>
          </w:p>
          <w:p w:rsidR="001F614B" w:rsidRPr="007D05D1" w:rsidRDefault="001F614B" w:rsidP="001F614B">
            <w:pPr>
              <w:spacing w:after="0"/>
              <w:jc w:val="center"/>
              <w:rPr>
                <w:rFonts w:ascii="Arial" w:eastAsia="Calibri" w:hAnsi="Arial" w:cs="Arial"/>
                <w:color w:val="auto"/>
                <w:sz w:val="24"/>
              </w:rPr>
            </w:pPr>
          </w:p>
          <w:p w:rsidR="001F614B" w:rsidRPr="007D05D1" w:rsidRDefault="001F614B" w:rsidP="001F614B">
            <w:pPr>
              <w:spacing w:after="0"/>
              <w:jc w:val="center"/>
              <w:rPr>
                <w:rFonts w:ascii="Arial" w:eastAsia="Calibri" w:hAnsi="Arial" w:cs="Arial"/>
                <w:i/>
                <w:color w:val="auto"/>
                <w:sz w:val="24"/>
              </w:rPr>
            </w:pPr>
            <w:r w:rsidRPr="007D05D1">
              <w:rPr>
                <w:rFonts w:ascii="Arial" w:eastAsia="Calibri" w:hAnsi="Arial" w:cs="Arial"/>
                <w:i/>
                <w:color w:val="auto"/>
                <w:sz w:val="24"/>
              </w:rPr>
              <w:t xml:space="preserve">“How can I resist making the conversation more interesting by enriching it with my </w:t>
            </w:r>
            <w:r w:rsidR="00C522C4" w:rsidRPr="007D05D1">
              <w:rPr>
                <w:rFonts w:ascii="Arial" w:eastAsia="Calibri" w:hAnsi="Arial" w:cs="Arial"/>
                <w:i/>
                <w:color w:val="auto"/>
                <w:sz w:val="24"/>
              </w:rPr>
              <w:t>information? -</w:t>
            </w:r>
            <w:r w:rsidRPr="007D05D1">
              <w:rPr>
                <w:rFonts w:ascii="Arial" w:eastAsia="Calibri" w:hAnsi="Arial" w:cs="Arial"/>
                <w:i/>
                <w:color w:val="auto"/>
                <w:sz w:val="24"/>
              </w:rPr>
              <w:t>I have to say something!”</w:t>
            </w:r>
          </w:p>
          <w:p w:rsidR="001F614B" w:rsidRPr="007D05D1" w:rsidRDefault="001F614B" w:rsidP="001F614B">
            <w:pPr>
              <w:spacing w:after="0"/>
              <w:rPr>
                <w:rFonts w:ascii="Arial" w:eastAsia="Calibri" w:hAnsi="Arial" w:cs="Arial"/>
                <w:color w:val="auto"/>
                <w:sz w:val="24"/>
              </w:rPr>
            </w:pPr>
          </w:p>
        </w:tc>
        <w:tc>
          <w:tcPr>
            <w:tcW w:w="4675" w:type="dxa"/>
          </w:tcPr>
          <w:p w:rsidR="001F614B" w:rsidRPr="007D05D1" w:rsidRDefault="001F614B" w:rsidP="001F614B">
            <w:pPr>
              <w:spacing w:after="0"/>
              <w:jc w:val="center"/>
              <w:rPr>
                <w:rFonts w:ascii="Arial" w:eastAsia="Calibri" w:hAnsi="Arial" w:cs="Arial"/>
                <w:b/>
                <w:color w:val="auto"/>
                <w:sz w:val="24"/>
                <w:u w:val="single"/>
              </w:rPr>
            </w:pPr>
          </w:p>
          <w:p w:rsidR="001F614B" w:rsidRPr="007D05D1" w:rsidRDefault="001F614B" w:rsidP="001F614B">
            <w:pPr>
              <w:spacing w:after="0"/>
              <w:jc w:val="center"/>
              <w:rPr>
                <w:rFonts w:ascii="Georgia" w:eastAsia="Calibri" w:hAnsi="Georgia" w:cs="Arial"/>
                <w:b/>
                <w:color w:val="auto"/>
                <w:sz w:val="24"/>
              </w:rPr>
            </w:pPr>
            <w:r w:rsidRPr="007D05D1">
              <w:rPr>
                <w:rFonts w:ascii="Georgia" w:eastAsia="Calibri" w:hAnsi="Georgia" w:cs="Arial"/>
                <w:b/>
                <w:color w:val="auto"/>
                <w:sz w:val="24"/>
              </w:rPr>
              <w:t>Overlapping</w:t>
            </w:r>
          </w:p>
          <w:p w:rsidR="001F614B" w:rsidRPr="007D05D1" w:rsidRDefault="001F614B" w:rsidP="001F614B">
            <w:pPr>
              <w:spacing w:after="0"/>
              <w:rPr>
                <w:rFonts w:ascii="Arial" w:eastAsia="Calibri" w:hAnsi="Arial" w:cs="Arial"/>
                <w:color w:val="auto"/>
                <w:sz w:val="24"/>
              </w:rPr>
            </w:pPr>
          </w:p>
          <w:p w:rsidR="001F614B" w:rsidRPr="007D05D1" w:rsidRDefault="001F614B" w:rsidP="001F614B">
            <w:pPr>
              <w:spacing w:after="0"/>
              <w:rPr>
                <w:rFonts w:ascii="Arial" w:eastAsia="Calibri" w:hAnsi="Arial" w:cs="Arial"/>
                <w:color w:val="auto"/>
                <w:sz w:val="24"/>
              </w:rPr>
            </w:pPr>
            <w:r w:rsidRPr="007D05D1">
              <w:rPr>
                <w:rFonts w:ascii="Arial" w:eastAsia="Calibri" w:hAnsi="Arial" w:cs="Arial"/>
                <w:color w:val="auto"/>
                <w:sz w:val="24"/>
              </w:rPr>
              <w:t xml:space="preserve">When someone is speaking with you, jump into the middle of the sentence to add your own thoughts or show enthusiasm. Do not wait until they have finished speaking. </w:t>
            </w:r>
          </w:p>
          <w:p w:rsidR="001F614B" w:rsidRPr="007D05D1" w:rsidRDefault="001F614B" w:rsidP="001F614B">
            <w:pPr>
              <w:spacing w:after="0"/>
              <w:jc w:val="center"/>
              <w:rPr>
                <w:rFonts w:ascii="Arial" w:eastAsia="Calibri" w:hAnsi="Arial" w:cs="Arial"/>
                <w:color w:val="auto"/>
                <w:sz w:val="24"/>
              </w:rPr>
            </w:pPr>
          </w:p>
          <w:p w:rsidR="001F614B" w:rsidRPr="007D05D1" w:rsidRDefault="001F614B" w:rsidP="001F614B">
            <w:pPr>
              <w:spacing w:after="0"/>
              <w:jc w:val="center"/>
              <w:rPr>
                <w:rFonts w:ascii="Arial" w:eastAsia="Calibri" w:hAnsi="Arial" w:cs="Arial"/>
                <w:i/>
                <w:color w:val="auto"/>
                <w:sz w:val="24"/>
              </w:rPr>
            </w:pPr>
            <w:r w:rsidRPr="007D05D1">
              <w:rPr>
                <w:rFonts w:ascii="Arial" w:eastAsia="Calibri" w:hAnsi="Arial" w:cs="Arial"/>
                <w:i/>
                <w:color w:val="auto"/>
                <w:sz w:val="24"/>
              </w:rPr>
              <w:t xml:space="preserve">“How can I resist making the conversation more interesting by enriching it with my </w:t>
            </w:r>
            <w:r w:rsidR="00C522C4" w:rsidRPr="007D05D1">
              <w:rPr>
                <w:rFonts w:ascii="Arial" w:eastAsia="Calibri" w:hAnsi="Arial" w:cs="Arial"/>
                <w:i/>
                <w:color w:val="auto"/>
                <w:sz w:val="24"/>
              </w:rPr>
              <w:t>information? -</w:t>
            </w:r>
            <w:r w:rsidRPr="007D05D1">
              <w:rPr>
                <w:rFonts w:ascii="Arial" w:eastAsia="Calibri" w:hAnsi="Arial" w:cs="Arial"/>
                <w:i/>
                <w:color w:val="auto"/>
                <w:sz w:val="24"/>
              </w:rPr>
              <w:t>I have to say something!”</w:t>
            </w:r>
          </w:p>
          <w:p w:rsidR="001F614B" w:rsidRPr="007D05D1" w:rsidRDefault="001F614B" w:rsidP="001F614B">
            <w:pPr>
              <w:spacing w:after="0"/>
              <w:jc w:val="center"/>
              <w:rPr>
                <w:rFonts w:ascii="Arial" w:eastAsia="Calibri" w:hAnsi="Arial" w:cs="Arial"/>
                <w:i/>
                <w:color w:val="auto"/>
                <w:sz w:val="24"/>
              </w:rPr>
            </w:pPr>
          </w:p>
          <w:p w:rsidR="001F614B" w:rsidRPr="007D05D1" w:rsidRDefault="001F614B" w:rsidP="001F614B">
            <w:pPr>
              <w:spacing w:after="0"/>
              <w:rPr>
                <w:rFonts w:ascii="Arial" w:eastAsia="Calibri" w:hAnsi="Arial" w:cs="Arial"/>
                <w:color w:val="auto"/>
                <w:sz w:val="24"/>
              </w:rPr>
            </w:pPr>
          </w:p>
        </w:tc>
      </w:tr>
      <w:tr w:rsidR="001F614B" w:rsidRPr="001F614B">
        <w:tc>
          <w:tcPr>
            <w:tcW w:w="4675" w:type="dxa"/>
          </w:tcPr>
          <w:p w:rsidR="001F614B" w:rsidRPr="007D05D1" w:rsidRDefault="001F614B" w:rsidP="001F614B">
            <w:pPr>
              <w:spacing w:after="0"/>
              <w:jc w:val="center"/>
              <w:rPr>
                <w:rFonts w:ascii="Arial" w:eastAsia="Calibri" w:hAnsi="Arial" w:cs="Arial"/>
                <w:b/>
                <w:color w:val="auto"/>
                <w:sz w:val="24"/>
                <w:u w:val="single"/>
              </w:rPr>
            </w:pPr>
          </w:p>
          <w:p w:rsidR="001F614B" w:rsidRPr="007D05D1" w:rsidRDefault="001F614B" w:rsidP="001F614B">
            <w:pPr>
              <w:spacing w:after="0"/>
              <w:jc w:val="center"/>
              <w:rPr>
                <w:rFonts w:ascii="Georgia" w:eastAsia="Calibri" w:hAnsi="Georgia" w:cs="Arial"/>
                <w:b/>
                <w:color w:val="auto"/>
                <w:sz w:val="24"/>
              </w:rPr>
            </w:pPr>
            <w:r w:rsidRPr="007D05D1">
              <w:rPr>
                <w:rFonts w:ascii="Georgia" w:eastAsia="Calibri" w:hAnsi="Georgia" w:cs="Arial"/>
                <w:b/>
                <w:color w:val="auto"/>
                <w:sz w:val="24"/>
              </w:rPr>
              <w:t>Overlapping</w:t>
            </w:r>
          </w:p>
          <w:p w:rsidR="001F614B" w:rsidRPr="007D05D1" w:rsidRDefault="001F614B" w:rsidP="001F614B">
            <w:pPr>
              <w:spacing w:after="0"/>
              <w:rPr>
                <w:rFonts w:ascii="Arial" w:eastAsia="Calibri" w:hAnsi="Arial" w:cs="Arial"/>
                <w:color w:val="auto"/>
                <w:sz w:val="24"/>
              </w:rPr>
            </w:pPr>
          </w:p>
          <w:p w:rsidR="001F614B" w:rsidRPr="007D05D1" w:rsidRDefault="001F614B" w:rsidP="001F614B">
            <w:pPr>
              <w:spacing w:after="0"/>
              <w:rPr>
                <w:rFonts w:ascii="Arial" w:eastAsia="Calibri" w:hAnsi="Arial" w:cs="Arial"/>
                <w:color w:val="auto"/>
                <w:sz w:val="24"/>
              </w:rPr>
            </w:pPr>
            <w:r w:rsidRPr="007D05D1">
              <w:rPr>
                <w:rFonts w:ascii="Arial" w:eastAsia="Calibri" w:hAnsi="Arial" w:cs="Arial"/>
                <w:color w:val="auto"/>
                <w:sz w:val="24"/>
              </w:rPr>
              <w:t xml:space="preserve">When someone is speaking with you, jump into the middle of the sentence to add your own thoughts or show enthusiasm. Do not wait until they have finished speaking. </w:t>
            </w:r>
          </w:p>
          <w:p w:rsidR="001F614B" w:rsidRPr="007D05D1" w:rsidRDefault="001F614B" w:rsidP="001F614B">
            <w:pPr>
              <w:spacing w:after="0"/>
              <w:jc w:val="center"/>
              <w:rPr>
                <w:rFonts w:ascii="Arial" w:eastAsia="Calibri" w:hAnsi="Arial" w:cs="Arial"/>
                <w:color w:val="auto"/>
                <w:sz w:val="24"/>
              </w:rPr>
            </w:pPr>
          </w:p>
          <w:p w:rsidR="001F614B" w:rsidRPr="007D05D1" w:rsidRDefault="001F614B" w:rsidP="001F614B">
            <w:pPr>
              <w:spacing w:after="0"/>
              <w:jc w:val="center"/>
              <w:rPr>
                <w:rFonts w:ascii="Arial" w:eastAsia="Calibri" w:hAnsi="Arial" w:cs="Arial"/>
                <w:i/>
                <w:color w:val="auto"/>
                <w:sz w:val="24"/>
              </w:rPr>
            </w:pPr>
            <w:r w:rsidRPr="007D05D1">
              <w:rPr>
                <w:rFonts w:ascii="Arial" w:eastAsia="Calibri" w:hAnsi="Arial" w:cs="Arial"/>
                <w:i/>
                <w:color w:val="auto"/>
                <w:sz w:val="24"/>
              </w:rPr>
              <w:t xml:space="preserve">“How can I resist making the conversation more interesting by enriching it with my </w:t>
            </w:r>
            <w:r w:rsidR="00C522C4" w:rsidRPr="007D05D1">
              <w:rPr>
                <w:rFonts w:ascii="Arial" w:eastAsia="Calibri" w:hAnsi="Arial" w:cs="Arial"/>
                <w:i/>
                <w:color w:val="auto"/>
                <w:sz w:val="24"/>
              </w:rPr>
              <w:t>information? -</w:t>
            </w:r>
            <w:r w:rsidRPr="007D05D1">
              <w:rPr>
                <w:rFonts w:ascii="Arial" w:eastAsia="Calibri" w:hAnsi="Arial" w:cs="Arial"/>
                <w:i/>
                <w:color w:val="auto"/>
                <w:sz w:val="24"/>
              </w:rPr>
              <w:t>I have to say something!”</w:t>
            </w:r>
          </w:p>
          <w:p w:rsidR="001F614B" w:rsidRPr="007D05D1" w:rsidRDefault="001F614B" w:rsidP="001F614B">
            <w:pPr>
              <w:spacing w:after="0"/>
              <w:rPr>
                <w:rFonts w:ascii="Arial" w:eastAsia="Calibri" w:hAnsi="Arial" w:cs="Arial"/>
                <w:color w:val="auto"/>
                <w:sz w:val="24"/>
              </w:rPr>
            </w:pPr>
          </w:p>
        </w:tc>
        <w:tc>
          <w:tcPr>
            <w:tcW w:w="4675" w:type="dxa"/>
          </w:tcPr>
          <w:p w:rsidR="001F614B" w:rsidRPr="007D05D1" w:rsidRDefault="001F614B" w:rsidP="001F614B">
            <w:pPr>
              <w:spacing w:after="0"/>
              <w:jc w:val="center"/>
              <w:rPr>
                <w:rFonts w:ascii="Arial" w:eastAsia="Calibri" w:hAnsi="Arial" w:cs="Arial"/>
                <w:b/>
                <w:color w:val="auto"/>
                <w:sz w:val="24"/>
                <w:u w:val="single"/>
              </w:rPr>
            </w:pPr>
          </w:p>
          <w:p w:rsidR="001F614B" w:rsidRPr="007D05D1" w:rsidRDefault="001F614B" w:rsidP="001F614B">
            <w:pPr>
              <w:spacing w:after="0"/>
              <w:jc w:val="center"/>
              <w:rPr>
                <w:rFonts w:ascii="Georgia" w:eastAsia="Calibri" w:hAnsi="Georgia" w:cs="Arial"/>
                <w:b/>
                <w:color w:val="auto"/>
                <w:sz w:val="24"/>
              </w:rPr>
            </w:pPr>
            <w:r w:rsidRPr="007D05D1">
              <w:rPr>
                <w:rFonts w:ascii="Georgia" w:eastAsia="Calibri" w:hAnsi="Georgia" w:cs="Arial"/>
                <w:b/>
                <w:color w:val="auto"/>
                <w:sz w:val="24"/>
              </w:rPr>
              <w:t>Overlapping</w:t>
            </w:r>
          </w:p>
          <w:p w:rsidR="001F614B" w:rsidRPr="007D05D1" w:rsidRDefault="001F614B" w:rsidP="001F614B">
            <w:pPr>
              <w:spacing w:after="0"/>
              <w:rPr>
                <w:rFonts w:ascii="Arial" w:eastAsia="Calibri" w:hAnsi="Arial" w:cs="Arial"/>
                <w:color w:val="auto"/>
                <w:sz w:val="24"/>
              </w:rPr>
            </w:pPr>
          </w:p>
          <w:p w:rsidR="001F614B" w:rsidRPr="007D05D1" w:rsidRDefault="001F614B" w:rsidP="001F614B">
            <w:pPr>
              <w:spacing w:after="0"/>
              <w:rPr>
                <w:rFonts w:ascii="Arial" w:eastAsia="Calibri" w:hAnsi="Arial" w:cs="Arial"/>
                <w:color w:val="auto"/>
                <w:sz w:val="24"/>
              </w:rPr>
            </w:pPr>
            <w:r w:rsidRPr="007D05D1">
              <w:rPr>
                <w:rFonts w:ascii="Arial" w:eastAsia="Calibri" w:hAnsi="Arial" w:cs="Arial"/>
                <w:color w:val="auto"/>
                <w:sz w:val="24"/>
              </w:rPr>
              <w:t xml:space="preserve">When someone is speaking with you, jump into the middle of the sentence to add your own thoughts or show enthusiasm. Do not wait until they have finished speaking. </w:t>
            </w:r>
          </w:p>
          <w:p w:rsidR="001F614B" w:rsidRPr="007D05D1" w:rsidRDefault="001F614B" w:rsidP="001F614B">
            <w:pPr>
              <w:spacing w:after="0"/>
              <w:jc w:val="center"/>
              <w:rPr>
                <w:rFonts w:ascii="Arial" w:eastAsia="Calibri" w:hAnsi="Arial" w:cs="Arial"/>
                <w:color w:val="auto"/>
                <w:sz w:val="24"/>
              </w:rPr>
            </w:pPr>
          </w:p>
          <w:p w:rsidR="001F614B" w:rsidRPr="007D05D1" w:rsidRDefault="001F614B" w:rsidP="001F614B">
            <w:pPr>
              <w:spacing w:after="0"/>
              <w:jc w:val="center"/>
              <w:rPr>
                <w:rFonts w:ascii="Arial" w:eastAsia="Calibri" w:hAnsi="Arial" w:cs="Arial"/>
                <w:i/>
                <w:color w:val="auto"/>
                <w:sz w:val="24"/>
              </w:rPr>
            </w:pPr>
            <w:r w:rsidRPr="007D05D1">
              <w:rPr>
                <w:rFonts w:ascii="Arial" w:eastAsia="Calibri" w:hAnsi="Arial" w:cs="Arial"/>
                <w:i/>
                <w:color w:val="auto"/>
                <w:sz w:val="24"/>
              </w:rPr>
              <w:t xml:space="preserve">“How can I resist making the conversation more interesting by enriching it with my </w:t>
            </w:r>
            <w:r w:rsidR="00C522C4" w:rsidRPr="007D05D1">
              <w:rPr>
                <w:rFonts w:ascii="Arial" w:eastAsia="Calibri" w:hAnsi="Arial" w:cs="Arial"/>
                <w:i/>
                <w:color w:val="auto"/>
                <w:sz w:val="24"/>
              </w:rPr>
              <w:t>information? -</w:t>
            </w:r>
            <w:r w:rsidRPr="007D05D1">
              <w:rPr>
                <w:rFonts w:ascii="Arial" w:eastAsia="Calibri" w:hAnsi="Arial" w:cs="Arial"/>
                <w:i/>
                <w:color w:val="auto"/>
                <w:sz w:val="24"/>
              </w:rPr>
              <w:t>I have to say something!”</w:t>
            </w:r>
          </w:p>
          <w:p w:rsidR="001F614B" w:rsidRPr="007D05D1" w:rsidRDefault="001F614B" w:rsidP="001F614B">
            <w:pPr>
              <w:spacing w:after="0"/>
              <w:jc w:val="center"/>
              <w:rPr>
                <w:rFonts w:ascii="Arial" w:eastAsia="Calibri" w:hAnsi="Arial" w:cs="Arial"/>
                <w:i/>
                <w:color w:val="auto"/>
                <w:sz w:val="24"/>
              </w:rPr>
            </w:pPr>
          </w:p>
          <w:p w:rsidR="001F614B" w:rsidRPr="007D05D1" w:rsidRDefault="001F614B" w:rsidP="001F614B">
            <w:pPr>
              <w:spacing w:after="0"/>
              <w:rPr>
                <w:rFonts w:ascii="Arial" w:eastAsia="Calibri" w:hAnsi="Arial" w:cs="Arial"/>
                <w:color w:val="auto"/>
                <w:sz w:val="24"/>
              </w:rPr>
            </w:pPr>
          </w:p>
        </w:tc>
      </w:tr>
    </w:tbl>
    <w:p w:rsidR="00312646" w:rsidRPr="006327B3" w:rsidRDefault="001F614B" w:rsidP="006327B3">
      <w:pPr>
        <w:spacing w:after="0"/>
        <w:rPr>
          <w:rFonts w:ascii="Vitesse Black" w:eastAsia="Calibri" w:hAnsi="Vitesse Black" w:cs="Times New Roman"/>
          <w:color w:val="auto"/>
          <w:sz w:val="40"/>
          <w:szCs w:val="40"/>
          <w:u w:val="single"/>
        </w:rPr>
      </w:pPr>
      <w:r w:rsidRPr="006327B3">
        <w:rPr>
          <w:rFonts w:ascii="Georgia" w:eastAsia="Calibri" w:hAnsi="Georgia" w:cs="Times New Roman"/>
          <w:color w:val="auto"/>
          <w:sz w:val="40"/>
          <w:szCs w:val="40"/>
          <w:u w:val="single"/>
        </w:rPr>
        <w:t>Pacing and Conversation Styles across Cultures</w:t>
      </w:r>
    </w:p>
    <w:p w:rsidR="006327B3" w:rsidRDefault="006327B3" w:rsidP="001F614B">
      <w:pPr>
        <w:rPr>
          <w:rFonts w:ascii="Georgia" w:eastAsia="Calibri" w:hAnsi="Georgia" w:cs="Times New Roman"/>
          <w:b/>
          <w:color w:val="auto"/>
          <w:sz w:val="32"/>
          <w:szCs w:val="32"/>
        </w:rPr>
      </w:pPr>
    </w:p>
    <w:p w:rsidR="001F614B" w:rsidRPr="007D05D1" w:rsidRDefault="001F614B" w:rsidP="001F614B">
      <w:pPr>
        <w:rPr>
          <w:rFonts w:ascii="Georgia" w:eastAsia="Calibri" w:hAnsi="Georgia" w:cs="Times New Roman"/>
          <w:b/>
          <w:color w:val="auto"/>
          <w:sz w:val="32"/>
          <w:szCs w:val="32"/>
        </w:rPr>
      </w:pPr>
      <w:r w:rsidRPr="007D05D1">
        <w:rPr>
          <w:rFonts w:ascii="Georgia" w:eastAsia="Calibri" w:hAnsi="Georgia" w:cs="Times New Roman"/>
          <w:b/>
          <w:color w:val="auto"/>
          <w:sz w:val="32"/>
          <w:szCs w:val="32"/>
        </w:rPr>
        <w:t xml:space="preserve">Discussion Questions: </w:t>
      </w:r>
    </w:p>
    <w:p w:rsidR="001F614B" w:rsidRPr="00C46B60" w:rsidRDefault="001F614B" w:rsidP="00C46B60">
      <w:pPr>
        <w:numPr>
          <w:ilvl w:val="0"/>
          <w:numId w:val="5"/>
        </w:numPr>
        <w:spacing w:after="120" w:line="288" w:lineRule="auto"/>
        <w:ind w:hanging="360"/>
        <w:rPr>
          <w:rFonts w:ascii="Arial" w:eastAsia="Calibri" w:hAnsi="Arial" w:cs="Arial"/>
          <w:color w:val="auto"/>
          <w:sz w:val="24"/>
        </w:rPr>
      </w:pPr>
      <w:r w:rsidRPr="007D05D1">
        <w:rPr>
          <w:rFonts w:ascii="Arial" w:eastAsia="Calibri" w:hAnsi="Arial" w:cs="Arial"/>
          <w:color w:val="auto"/>
          <w:sz w:val="24"/>
        </w:rPr>
        <w:t xml:space="preserve">What happened during this activity? </w:t>
      </w:r>
      <w:r w:rsidRPr="00C46B60">
        <w:rPr>
          <w:rFonts w:ascii="Arial" w:eastAsia="Calibri" w:hAnsi="Arial" w:cs="Arial"/>
          <w:color w:val="auto"/>
          <w:sz w:val="24"/>
        </w:rPr>
        <w:t xml:space="preserve">How did you feel? What did you do? What did you learn? </w:t>
      </w:r>
    </w:p>
    <w:p w:rsidR="001F614B" w:rsidRPr="007D05D1" w:rsidRDefault="001F614B" w:rsidP="00C46B60">
      <w:pPr>
        <w:numPr>
          <w:ilvl w:val="0"/>
          <w:numId w:val="5"/>
        </w:numPr>
        <w:spacing w:after="160" w:line="288" w:lineRule="auto"/>
        <w:ind w:hanging="360"/>
        <w:rPr>
          <w:rFonts w:ascii="Arial" w:eastAsia="Calibri" w:hAnsi="Arial" w:cs="Arial"/>
          <w:color w:val="auto"/>
          <w:sz w:val="24"/>
        </w:rPr>
      </w:pPr>
      <w:r w:rsidRPr="007D05D1">
        <w:rPr>
          <w:rFonts w:ascii="Arial" w:eastAsia="Calibri" w:hAnsi="Arial" w:cs="Arial"/>
          <w:color w:val="auto"/>
          <w:sz w:val="24"/>
        </w:rPr>
        <w:t xml:space="preserve">How might someone with one preferred communication style misinterpret someone using another style? Why is this a concern? </w:t>
      </w:r>
    </w:p>
    <w:p w:rsidR="001F614B" w:rsidRPr="00C46B60" w:rsidRDefault="001F614B" w:rsidP="00C46B60">
      <w:pPr>
        <w:numPr>
          <w:ilvl w:val="0"/>
          <w:numId w:val="5"/>
        </w:numPr>
        <w:spacing w:after="120" w:line="288" w:lineRule="auto"/>
        <w:ind w:hanging="360"/>
        <w:rPr>
          <w:rFonts w:ascii="Arial" w:eastAsia="Calibri" w:hAnsi="Arial" w:cs="Arial"/>
          <w:color w:val="auto"/>
          <w:sz w:val="24"/>
        </w:rPr>
      </w:pPr>
      <w:r w:rsidRPr="007D05D1">
        <w:rPr>
          <w:rFonts w:ascii="Arial" w:eastAsia="Calibri" w:hAnsi="Arial" w:cs="Arial"/>
          <w:color w:val="auto"/>
          <w:sz w:val="24"/>
        </w:rPr>
        <w:t xml:space="preserve">How does this activity relate to diverse teamwork? </w:t>
      </w:r>
      <w:r w:rsidRPr="00C46B60">
        <w:rPr>
          <w:rFonts w:ascii="Arial" w:eastAsia="Calibri" w:hAnsi="Arial" w:cs="Arial"/>
          <w:color w:val="auto"/>
          <w:sz w:val="24"/>
        </w:rPr>
        <w:t xml:space="preserve">What are some strategies that you could use to include those with a different style than your own? </w:t>
      </w:r>
    </w:p>
    <w:p w:rsidR="001F614B" w:rsidRPr="007D05D1" w:rsidRDefault="001F614B" w:rsidP="00C46B60">
      <w:pPr>
        <w:spacing w:after="160"/>
        <w:ind w:left="720" w:hanging="360"/>
        <w:rPr>
          <w:rFonts w:ascii="Arial" w:eastAsia="Calibri" w:hAnsi="Arial" w:cs="Arial"/>
          <w:color w:val="auto"/>
          <w:sz w:val="24"/>
        </w:rPr>
      </w:pPr>
    </w:p>
    <w:p w:rsidR="006327B3" w:rsidRDefault="001F614B" w:rsidP="006327B3">
      <w:pPr>
        <w:spacing w:after="0"/>
        <w:rPr>
          <w:rFonts w:ascii="Georgia" w:eastAsia="Calibri" w:hAnsi="Georgia" w:cs="Times New Roman"/>
          <w:color w:val="000000"/>
          <w:sz w:val="40"/>
          <w:szCs w:val="40"/>
          <w:u w:val="single" w:color="000000"/>
        </w:rPr>
      </w:pPr>
      <w:r>
        <w:rPr>
          <w:rFonts w:ascii="Cambria" w:hAnsi="Cambria"/>
          <w:color w:val="auto"/>
          <w:sz w:val="24"/>
        </w:rPr>
        <w:br w:type="page"/>
      </w:r>
      <w:r w:rsidR="00C776BF" w:rsidRPr="006327B3">
        <w:rPr>
          <w:rFonts w:ascii="Georgia" w:eastAsia="Calibri" w:hAnsi="Georgia" w:cs="Times New Roman"/>
          <w:color w:val="000000"/>
          <w:sz w:val="40"/>
          <w:szCs w:val="40"/>
          <w:u w:val="single" w:color="000000"/>
        </w:rPr>
        <w:t xml:space="preserve">SLS Student Learning Outcomes </w:t>
      </w:r>
      <w:bookmarkStart w:id="3" w:name="_Hlk511745906"/>
    </w:p>
    <w:p w:rsidR="00C776BF" w:rsidRPr="006327B3" w:rsidRDefault="00C776BF" w:rsidP="006327B3">
      <w:pPr>
        <w:spacing w:after="0"/>
        <w:rPr>
          <w:rFonts w:ascii="Cambria" w:hAnsi="Cambria"/>
          <w:color w:val="auto"/>
          <w:sz w:val="24"/>
          <w:u w:val="single"/>
        </w:rPr>
      </w:pPr>
    </w:p>
    <w:p w:rsidR="00C776BF" w:rsidRPr="007D05D1" w:rsidRDefault="00C776BF" w:rsidP="00C776BF">
      <w:pPr>
        <w:numPr>
          <w:ilvl w:val="0"/>
          <w:numId w:val="8"/>
        </w:numPr>
        <w:spacing w:after="120"/>
        <w:rPr>
          <w:rFonts w:ascii="Arial" w:eastAsia="Calibri" w:hAnsi="Arial" w:cs="Arial"/>
          <w:color w:val="auto"/>
          <w:sz w:val="24"/>
        </w:rPr>
      </w:pPr>
      <w:r w:rsidRPr="007D05D1">
        <w:rPr>
          <w:rFonts w:ascii="Arial" w:eastAsia="Calibri" w:hAnsi="Arial" w:cs="Arial"/>
          <w:color w:val="auto"/>
          <w:sz w:val="24"/>
        </w:rPr>
        <w:t>Identify relationships among ecological, social, and economic systems.</w:t>
      </w:r>
    </w:p>
    <w:p w:rsidR="00C776BF" w:rsidRPr="007D05D1" w:rsidRDefault="00C776BF" w:rsidP="00C776BF">
      <w:pPr>
        <w:numPr>
          <w:ilvl w:val="0"/>
          <w:numId w:val="8"/>
        </w:numPr>
        <w:spacing w:after="120"/>
        <w:rPr>
          <w:rFonts w:ascii="Arial" w:eastAsia="Calibri" w:hAnsi="Arial" w:cs="Arial"/>
          <w:color w:val="auto"/>
          <w:sz w:val="24"/>
        </w:rPr>
      </w:pPr>
      <w:r w:rsidRPr="007D05D1">
        <w:rPr>
          <w:rFonts w:ascii="Arial" w:eastAsia="Calibri" w:hAnsi="Arial" w:cs="Arial"/>
          <w:color w:val="auto"/>
          <w:sz w:val="24"/>
        </w:rPr>
        <w:t>Demonstrate skills needed to work effectively in different types of communities.</w:t>
      </w:r>
    </w:p>
    <w:p w:rsidR="00C776BF" w:rsidRPr="007D05D1" w:rsidRDefault="00C776BF" w:rsidP="00C776BF">
      <w:pPr>
        <w:numPr>
          <w:ilvl w:val="0"/>
          <w:numId w:val="8"/>
        </w:numPr>
        <w:spacing w:after="120"/>
        <w:rPr>
          <w:rFonts w:ascii="Arial" w:eastAsia="Calibri" w:hAnsi="Arial" w:cs="Arial"/>
          <w:color w:val="auto"/>
          <w:sz w:val="24"/>
        </w:rPr>
      </w:pPr>
      <w:r w:rsidRPr="007D05D1">
        <w:rPr>
          <w:rFonts w:ascii="Arial" w:eastAsia="Calibri" w:hAnsi="Arial" w:cs="Arial"/>
          <w:color w:val="auto"/>
          <w:sz w:val="24"/>
        </w:rPr>
        <w:t>Evaluate how decisions impact the sustainability of communities.</w:t>
      </w:r>
    </w:p>
    <w:bookmarkEnd w:id="3"/>
    <w:p w:rsidR="00B04B29" w:rsidRDefault="00B04B29" w:rsidP="00B04B29">
      <w:pPr>
        <w:numPr>
          <w:ilvl w:val="0"/>
          <w:numId w:val="8"/>
        </w:numPr>
        <w:spacing w:after="120"/>
        <w:rPr>
          <w:rFonts w:ascii="Arial" w:hAnsi="Arial" w:cs="Arial"/>
          <w:color w:val="auto"/>
          <w:sz w:val="24"/>
        </w:rPr>
      </w:pPr>
      <w:r w:rsidRPr="00780770">
        <w:rPr>
          <w:rFonts w:ascii="Arial" w:hAnsi="Arial" w:cs="Arial"/>
          <w:color w:val="auto"/>
          <w:sz w:val="24"/>
        </w:rPr>
        <w:t>Describe how to use their discipline to make communities more sustainable</w:t>
      </w:r>
      <w:proofErr w:type="gramStart"/>
      <w:r w:rsidRPr="00780770">
        <w:rPr>
          <w:rFonts w:ascii="Arial" w:hAnsi="Arial" w:cs="Arial"/>
          <w:color w:val="auto"/>
          <w:sz w:val="24"/>
        </w:rPr>
        <w:t>.</w:t>
      </w:r>
      <w:r>
        <w:rPr>
          <w:rFonts w:ascii="Arial" w:hAnsi="Arial" w:cs="Arial"/>
          <w:color w:val="auto"/>
          <w:sz w:val="24"/>
        </w:rPr>
        <w:t>*</w:t>
      </w:r>
      <w:proofErr w:type="gramEnd"/>
    </w:p>
    <w:p w:rsidR="00B04B29" w:rsidRPr="00865966" w:rsidRDefault="00B04B29" w:rsidP="00B04B29">
      <w:pPr>
        <w:spacing w:after="120"/>
        <w:rPr>
          <w:rFonts w:ascii="Arial" w:hAnsi="Arial" w:cs="Arial"/>
          <w:color w:val="auto"/>
          <w:sz w:val="22"/>
          <w:szCs w:val="22"/>
        </w:rPr>
      </w:pPr>
      <w:r w:rsidRPr="00865966">
        <w:rPr>
          <w:rFonts w:ascii="Arial" w:hAnsi="Arial" w:cs="Arial"/>
          <w:color w:val="auto"/>
          <w:sz w:val="22"/>
          <w:szCs w:val="22"/>
        </w:rPr>
        <w:t xml:space="preserve">* </w:t>
      </w:r>
      <w:r w:rsidRPr="00865966">
        <w:rPr>
          <w:rFonts w:ascii="Arial" w:hAnsi="Arial" w:cs="Arial"/>
          <w:i/>
          <w:iCs/>
          <w:color w:val="auto"/>
          <w:sz w:val="22"/>
          <w:szCs w:val="22"/>
        </w:rPr>
        <w:t xml:space="preserve">Note: </w:t>
      </w:r>
      <w:r w:rsidRPr="00865966">
        <w:rPr>
          <w:rFonts w:ascii="Arial" w:hAnsi="Arial" w:cs="Arial"/>
          <w:color w:val="auto"/>
          <w:sz w:val="22"/>
          <w:szCs w:val="22"/>
        </w:rPr>
        <w:t xml:space="preserve">SLO 4 </w:t>
      </w:r>
      <w:proofErr w:type="gramStart"/>
      <w:r w:rsidRPr="00865966">
        <w:rPr>
          <w:rFonts w:ascii="Arial" w:hAnsi="Arial" w:cs="Arial"/>
          <w:color w:val="auto"/>
          <w:sz w:val="22"/>
          <w:szCs w:val="22"/>
        </w:rPr>
        <w:t>is intended to be used</w:t>
      </w:r>
      <w:proofErr w:type="gramEnd"/>
      <w:r w:rsidRPr="00865966">
        <w:rPr>
          <w:rFonts w:ascii="Arial" w:hAnsi="Arial" w:cs="Arial"/>
          <w:color w:val="auto"/>
          <w:sz w:val="22"/>
          <w:szCs w:val="22"/>
        </w:rPr>
        <w:t xml:space="preserve"> by upper division, project-based courses such as Capstone.</w:t>
      </w:r>
    </w:p>
    <w:p w:rsidR="00C776BF" w:rsidRPr="007D05D1" w:rsidRDefault="00C776BF" w:rsidP="007D05D1">
      <w:pPr>
        <w:pBdr>
          <w:bottom w:val="single" w:sz="4" w:space="1" w:color="auto"/>
        </w:pBdr>
        <w:spacing w:before="480" w:after="240"/>
        <w:rPr>
          <w:rFonts w:ascii="Georgia" w:eastAsia="Calibri" w:hAnsi="Georgia" w:cs="Times New Roman"/>
          <w:color w:val="000000"/>
          <w:sz w:val="40"/>
          <w:szCs w:val="40"/>
          <w:u w:color="000000"/>
        </w:rPr>
      </w:pPr>
      <w:r w:rsidRPr="007D05D1">
        <w:rPr>
          <w:rFonts w:ascii="Georgia" w:eastAsia="Calibri" w:hAnsi="Georgia" w:cs="Times New Roman"/>
          <w:color w:val="000000"/>
          <w:sz w:val="40"/>
          <w:szCs w:val="40"/>
          <w:u w:color="000000"/>
        </w:rPr>
        <w:t>GT1000 Curriculum and Learning Outcomes</w:t>
      </w:r>
    </w:p>
    <w:p w:rsidR="00C776BF" w:rsidRPr="007D05D1" w:rsidRDefault="00C776BF" w:rsidP="00C776BF">
      <w:pPr>
        <w:spacing w:before="120" w:after="120"/>
        <w:rPr>
          <w:rFonts w:ascii="Georgia" w:eastAsia="Calibri" w:hAnsi="Georgia" w:cs="Times New Roman"/>
          <w:b/>
          <w:color w:val="000000"/>
          <w:sz w:val="32"/>
          <w:szCs w:val="32"/>
          <w:u w:color="000000"/>
        </w:rPr>
      </w:pPr>
      <w:r w:rsidRPr="007D05D1">
        <w:rPr>
          <w:rFonts w:ascii="Georgia" w:eastAsia="Calibri" w:hAnsi="Georgia" w:cs="Times New Roman"/>
          <w:b/>
          <w:color w:val="000000"/>
          <w:sz w:val="32"/>
          <w:szCs w:val="32"/>
          <w:u w:color="000000"/>
        </w:rPr>
        <w:t>University Culture</w:t>
      </w:r>
    </w:p>
    <w:p w:rsidR="00C776BF" w:rsidRPr="007D05D1" w:rsidRDefault="00C776BF" w:rsidP="00C776BF">
      <w:pPr>
        <w:numPr>
          <w:ilvl w:val="0"/>
          <w:numId w:val="7"/>
        </w:numPr>
        <w:spacing w:before="120" w:after="120"/>
        <w:rPr>
          <w:rFonts w:ascii="Arial" w:eastAsia="Calibri" w:hAnsi="Arial" w:cs="Arial"/>
          <w:color w:val="auto"/>
          <w:sz w:val="24"/>
        </w:rPr>
      </w:pPr>
      <w:r w:rsidRPr="007D05D1">
        <w:rPr>
          <w:rFonts w:ascii="Arial" w:eastAsia="Calibri" w:hAnsi="Arial" w:cs="Arial"/>
          <w:color w:val="auto"/>
          <w:sz w:val="24"/>
        </w:rPr>
        <w:t>Manage the university environment in ways that support academic and personal success and involvement at Georgia Tech.</w:t>
      </w:r>
    </w:p>
    <w:p w:rsidR="00C776BF" w:rsidRPr="007D05D1" w:rsidRDefault="00C776BF" w:rsidP="00C776BF">
      <w:pPr>
        <w:numPr>
          <w:ilvl w:val="0"/>
          <w:numId w:val="7"/>
        </w:numPr>
        <w:spacing w:before="120" w:after="120"/>
        <w:rPr>
          <w:rFonts w:ascii="Arial" w:eastAsia="Calibri" w:hAnsi="Arial" w:cs="Arial"/>
          <w:color w:val="auto"/>
          <w:sz w:val="24"/>
        </w:rPr>
      </w:pPr>
      <w:r w:rsidRPr="007D05D1">
        <w:rPr>
          <w:rFonts w:ascii="Arial" w:eastAsia="Calibri" w:hAnsi="Arial" w:cs="Arial"/>
          <w:color w:val="auto"/>
          <w:sz w:val="24"/>
        </w:rPr>
        <w:t>Develop a sense for what it means to learn at Georgia Tech and create a list of resources to support that learning process.</w:t>
      </w:r>
    </w:p>
    <w:p w:rsidR="00C776BF" w:rsidRPr="007D05D1" w:rsidRDefault="00C776BF" w:rsidP="00C776BF">
      <w:pPr>
        <w:spacing w:before="120" w:after="120"/>
        <w:rPr>
          <w:rFonts w:ascii="Georgia" w:eastAsia="Calibri" w:hAnsi="Georgia" w:cs="Times New Roman"/>
          <w:b/>
          <w:color w:val="000000"/>
          <w:sz w:val="32"/>
          <w:szCs w:val="32"/>
          <w:u w:color="000000"/>
        </w:rPr>
      </w:pPr>
      <w:r w:rsidRPr="007D05D1">
        <w:rPr>
          <w:rFonts w:ascii="Georgia" w:eastAsia="Calibri" w:hAnsi="Georgia" w:cs="Times New Roman"/>
          <w:b/>
          <w:color w:val="000000"/>
          <w:sz w:val="32"/>
          <w:szCs w:val="32"/>
          <w:u w:color="000000"/>
        </w:rPr>
        <w:t>Academic Success and Time Management</w:t>
      </w:r>
    </w:p>
    <w:p w:rsidR="00C776BF" w:rsidRPr="007D05D1" w:rsidRDefault="00C776BF" w:rsidP="00C776BF">
      <w:pPr>
        <w:numPr>
          <w:ilvl w:val="0"/>
          <w:numId w:val="7"/>
        </w:numPr>
        <w:spacing w:before="120" w:after="120"/>
        <w:rPr>
          <w:rFonts w:ascii="Arial" w:eastAsia="Calibri" w:hAnsi="Arial" w:cs="Arial"/>
          <w:color w:val="auto"/>
          <w:sz w:val="24"/>
        </w:rPr>
      </w:pPr>
      <w:r w:rsidRPr="007D05D1">
        <w:rPr>
          <w:rFonts w:ascii="Arial" w:eastAsia="Calibri" w:hAnsi="Arial" w:cs="Arial"/>
          <w:color w:val="auto"/>
          <w:sz w:val="24"/>
        </w:rPr>
        <w:t>Create a time management plan and begin the process of implementing effective time management skills.</w:t>
      </w:r>
    </w:p>
    <w:p w:rsidR="00C776BF" w:rsidRPr="007D05D1" w:rsidRDefault="00C776BF" w:rsidP="00C776BF">
      <w:pPr>
        <w:numPr>
          <w:ilvl w:val="0"/>
          <w:numId w:val="7"/>
        </w:numPr>
        <w:spacing w:before="120" w:after="120"/>
        <w:rPr>
          <w:rFonts w:ascii="Arial" w:eastAsia="Calibri" w:hAnsi="Arial" w:cs="Arial"/>
          <w:color w:val="auto"/>
          <w:sz w:val="24"/>
        </w:rPr>
      </w:pPr>
      <w:r w:rsidRPr="007D05D1">
        <w:rPr>
          <w:rFonts w:ascii="Arial" w:eastAsia="Calibri" w:hAnsi="Arial" w:cs="Arial"/>
          <w:color w:val="auto"/>
          <w:sz w:val="24"/>
        </w:rPr>
        <w:t>Develop a personal study strategy based on strengths identified in a self-regulated learning survey.</w:t>
      </w:r>
    </w:p>
    <w:p w:rsidR="00C776BF" w:rsidRPr="007D05D1" w:rsidRDefault="00C776BF" w:rsidP="00C776BF">
      <w:pPr>
        <w:spacing w:before="120" w:after="120"/>
        <w:rPr>
          <w:rFonts w:ascii="Georgia" w:eastAsia="Calibri" w:hAnsi="Georgia" w:cs="Times New Roman"/>
          <w:b/>
          <w:color w:val="000000"/>
          <w:sz w:val="32"/>
          <w:szCs w:val="32"/>
          <w:u w:color="000000"/>
        </w:rPr>
      </w:pPr>
      <w:r w:rsidRPr="007D05D1">
        <w:rPr>
          <w:rFonts w:ascii="Georgia" w:eastAsia="Calibri" w:hAnsi="Georgia" w:cs="Times New Roman"/>
          <w:b/>
          <w:color w:val="000000"/>
          <w:sz w:val="32"/>
          <w:szCs w:val="32"/>
          <w:u w:color="000000"/>
        </w:rPr>
        <w:t>Communication and Relational Skills</w:t>
      </w:r>
    </w:p>
    <w:p w:rsidR="00C776BF" w:rsidRPr="007D05D1" w:rsidRDefault="00C776BF" w:rsidP="00C776BF">
      <w:pPr>
        <w:numPr>
          <w:ilvl w:val="0"/>
          <w:numId w:val="7"/>
        </w:numPr>
        <w:spacing w:before="120" w:after="120"/>
        <w:rPr>
          <w:rFonts w:ascii="Arial" w:eastAsia="Calibri" w:hAnsi="Arial" w:cs="Arial"/>
          <w:color w:val="auto"/>
          <w:sz w:val="24"/>
        </w:rPr>
      </w:pPr>
      <w:r w:rsidRPr="007D05D1">
        <w:rPr>
          <w:rFonts w:ascii="Arial" w:eastAsia="Calibri" w:hAnsi="Arial" w:cs="Arial"/>
          <w:color w:val="auto"/>
          <w:sz w:val="24"/>
        </w:rPr>
        <w:t>Write reflectively on topics related to college major and first year college experience.</w:t>
      </w:r>
    </w:p>
    <w:p w:rsidR="00C776BF" w:rsidRPr="007D05D1" w:rsidRDefault="00C776BF" w:rsidP="00C776BF">
      <w:pPr>
        <w:numPr>
          <w:ilvl w:val="0"/>
          <w:numId w:val="7"/>
        </w:numPr>
        <w:spacing w:before="120" w:after="120"/>
        <w:rPr>
          <w:rFonts w:ascii="Arial" w:eastAsia="Calibri" w:hAnsi="Arial" w:cs="Arial"/>
          <w:color w:val="auto"/>
          <w:sz w:val="24"/>
        </w:rPr>
      </w:pPr>
      <w:r w:rsidRPr="007D05D1">
        <w:rPr>
          <w:rFonts w:ascii="Arial" w:eastAsia="Calibri" w:hAnsi="Arial" w:cs="Arial"/>
          <w:color w:val="auto"/>
          <w:sz w:val="24"/>
        </w:rPr>
        <w:t>Participate as an effective member of a team to produce and deliver a high-quality, professional presentation on a topic of value to the class.</w:t>
      </w:r>
    </w:p>
    <w:p w:rsidR="00C776BF" w:rsidRPr="007D05D1" w:rsidRDefault="00C776BF" w:rsidP="00C776BF">
      <w:pPr>
        <w:spacing w:before="120" w:after="120"/>
        <w:rPr>
          <w:rFonts w:ascii="Georgia" w:eastAsia="Calibri" w:hAnsi="Georgia" w:cs="Times New Roman"/>
          <w:b/>
          <w:color w:val="000000"/>
          <w:sz w:val="32"/>
          <w:szCs w:val="32"/>
          <w:u w:color="000000"/>
        </w:rPr>
      </w:pPr>
      <w:r w:rsidRPr="007D05D1">
        <w:rPr>
          <w:rFonts w:ascii="Georgia" w:eastAsia="Calibri" w:hAnsi="Georgia" w:cs="Times New Roman"/>
          <w:b/>
          <w:color w:val="000000"/>
          <w:sz w:val="32"/>
          <w:szCs w:val="32"/>
          <w:u w:color="000000"/>
        </w:rPr>
        <w:t xml:space="preserve">Major/Career Research </w:t>
      </w:r>
    </w:p>
    <w:p w:rsidR="00C776BF" w:rsidRPr="007D05D1" w:rsidRDefault="00C776BF" w:rsidP="00C776BF">
      <w:pPr>
        <w:numPr>
          <w:ilvl w:val="0"/>
          <w:numId w:val="7"/>
        </w:numPr>
        <w:spacing w:before="120" w:after="120"/>
        <w:rPr>
          <w:rFonts w:ascii="Arial" w:eastAsia="Calibri" w:hAnsi="Arial" w:cs="Arial"/>
          <w:color w:val="auto"/>
          <w:sz w:val="24"/>
        </w:rPr>
      </w:pPr>
      <w:r w:rsidRPr="007D05D1">
        <w:rPr>
          <w:rFonts w:ascii="Arial" w:eastAsia="Calibri" w:hAnsi="Arial" w:cs="Arial"/>
          <w:color w:val="auto"/>
          <w:sz w:val="24"/>
        </w:rPr>
        <w:t>Describe the required skills, daily activities, current and future state (growth potential), and salary potential of the major/career selected.</w:t>
      </w:r>
    </w:p>
    <w:p w:rsidR="00C776BF" w:rsidRPr="007D05D1" w:rsidRDefault="00C776BF" w:rsidP="00C776BF">
      <w:pPr>
        <w:spacing w:before="120" w:after="120"/>
        <w:rPr>
          <w:rFonts w:ascii="Georgia" w:eastAsia="Calibri" w:hAnsi="Georgia" w:cs="Times New Roman"/>
          <w:b/>
          <w:color w:val="000000"/>
          <w:sz w:val="32"/>
          <w:szCs w:val="32"/>
          <w:u w:color="000000"/>
        </w:rPr>
      </w:pPr>
      <w:r w:rsidRPr="007D05D1">
        <w:rPr>
          <w:rFonts w:ascii="Georgia" w:eastAsia="Calibri" w:hAnsi="Georgia" w:cs="Times New Roman"/>
          <w:b/>
          <w:color w:val="000000"/>
          <w:sz w:val="32"/>
          <w:szCs w:val="32"/>
          <w:u w:color="000000"/>
        </w:rPr>
        <w:t>Career Development Skills</w:t>
      </w:r>
    </w:p>
    <w:p w:rsidR="00C776BF" w:rsidRPr="007D05D1" w:rsidRDefault="00C776BF" w:rsidP="00C776BF">
      <w:pPr>
        <w:numPr>
          <w:ilvl w:val="0"/>
          <w:numId w:val="7"/>
        </w:numPr>
        <w:spacing w:before="120" w:after="120"/>
        <w:rPr>
          <w:rFonts w:ascii="Arial" w:eastAsia="Calibri" w:hAnsi="Arial" w:cs="Arial"/>
          <w:color w:val="auto"/>
          <w:sz w:val="24"/>
        </w:rPr>
      </w:pPr>
      <w:r w:rsidRPr="007D05D1">
        <w:rPr>
          <w:rFonts w:ascii="Arial" w:eastAsia="Calibri" w:hAnsi="Arial" w:cs="Arial"/>
          <w:color w:val="auto"/>
          <w:sz w:val="24"/>
        </w:rPr>
        <w:t>Prepare a resume applicable to internships, co-ops, study abroad programs or leadership positions (as appropriate).</w:t>
      </w:r>
    </w:p>
    <w:p w:rsidR="00C776BF" w:rsidRPr="00B619A2" w:rsidRDefault="00C776BF" w:rsidP="00C776BF">
      <w:pPr>
        <w:spacing w:before="120" w:after="120"/>
        <w:rPr>
          <w:rFonts w:ascii="Georgia" w:eastAsia="Calibri" w:hAnsi="Georgia" w:cs="Times New Roman"/>
          <w:b/>
          <w:color w:val="000000"/>
          <w:sz w:val="32"/>
          <w:szCs w:val="32"/>
          <w:u w:color="000000"/>
        </w:rPr>
      </w:pPr>
      <w:r w:rsidRPr="00B619A2">
        <w:rPr>
          <w:rFonts w:ascii="Georgia" w:eastAsia="Calibri" w:hAnsi="Georgia" w:cs="Times New Roman"/>
          <w:b/>
          <w:color w:val="000000"/>
          <w:sz w:val="32"/>
          <w:szCs w:val="32"/>
          <w:u w:color="000000"/>
        </w:rPr>
        <w:t>Leadership/Involvement at Tech</w:t>
      </w:r>
    </w:p>
    <w:p w:rsidR="00C21DE2" w:rsidRPr="00B619A2" w:rsidRDefault="00C776BF" w:rsidP="00C776BF">
      <w:pPr>
        <w:numPr>
          <w:ilvl w:val="0"/>
          <w:numId w:val="7"/>
        </w:numPr>
        <w:spacing w:before="120" w:after="120"/>
        <w:rPr>
          <w:rFonts w:ascii="Arial" w:eastAsia="Calibri" w:hAnsi="Arial" w:cs="Arial"/>
          <w:color w:val="auto"/>
          <w:sz w:val="24"/>
        </w:rPr>
      </w:pPr>
      <w:r w:rsidRPr="00B619A2">
        <w:rPr>
          <w:rFonts w:ascii="Arial" w:eastAsia="Calibri" w:hAnsi="Arial" w:cs="Arial"/>
          <w:color w:val="auto"/>
          <w:sz w:val="24"/>
        </w:rPr>
        <w:t>Identify organizations and activities for possible involvement that reflect personal, academic, and career goals and interests.</w:t>
      </w:r>
    </w:p>
    <w:sectPr w:rsidR="00C21DE2" w:rsidRPr="00B619A2" w:rsidSect="00771A5F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1440" w:right="1440" w:bottom="1440" w:left="1440" w:header="432" w:footer="36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9FF" w:rsidRDefault="00D449FF" w:rsidP="00C638D5">
      <w:r>
        <w:separator/>
      </w:r>
    </w:p>
  </w:endnote>
  <w:endnote w:type="continuationSeparator" w:id="0">
    <w:p w:rsidR="00D449FF" w:rsidRDefault="00D449FF" w:rsidP="00C63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HelveticaNeueLT Std Lt">
    <w:altName w:val="Arial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Vitesse Medium">
    <w:altName w:val="Times New Roman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GMinchoE">
    <w:charset w:val="80"/>
    <w:family w:val="modern"/>
    <w:pitch w:val="fixed"/>
    <w:sig w:usb0="E00002FF" w:usb1="6AC7FDFB" w:usb2="00000012" w:usb3="00000000" w:csb0="0002009F" w:csb1="00000000"/>
  </w:font>
  <w:font w:name="Vitesse Black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-1905597985"/>
      <w:docPartObj>
        <w:docPartGallery w:val="Page Numbers (Bottom of Page)"/>
        <w:docPartUnique/>
      </w:docPartObj>
    </w:sdtPr>
    <w:sdtContent>
      <w:p w:rsidR="00312646" w:rsidRDefault="0093340D" w:rsidP="00CC375E">
        <w:pPr>
          <w:pStyle w:val="Footer"/>
          <w:framePr w:wrap="none" w:vAnchor="text" w:hAnchor="margin" w:xAlign="right" w:y="1"/>
          <w:rPr>
            <w:rStyle w:val="PageNumber"/>
            <w:color w:val="545454"/>
          </w:rPr>
        </w:pPr>
        <w:r>
          <w:rPr>
            <w:rStyle w:val="PageNumber"/>
          </w:rPr>
          <w:fldChar w:fldCharType="begin"/>
        </w:r>
        <w:r w:rsidR="00312646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935584007"/>
      <w:docPartObj>
        <w:docPartGallery w:val="Page Numbers (Bottom of Page)"/>
        <w:docPartUnique/>
      </w:docPartObj>
    </w:sdtPr>
    <w:sdtContent>
      <w:p w:rsidR="00312646" w:rsidRDefault="0093340D" w:rsidP="00312646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 w:rsidR="00312646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007276" w:rsidRDefault="00007276" w:rsidP="00312646">
    <w:pPr>
      <w:pStyle w:val="Footer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677696572"/>
      <w:docPartObj>
        <w:docPartGallery w:val="Page Numbers (Bottom of Page)"/>
        <w:docPartUnique/>
      </w:docPartObj>
    </w:sdtPr>
    <w:sdtContent>
      <w:p w:rsidR="00312646" w:rsidRDefault="0093340D" w:rsidP="00CC375E">
        <w:pPr>
          <w:pStyle w:val="Footer"/>
          <w:framePr w:wrap="none" w:vAnchor="text" w:hAnchor="margin" w:xAlign="right" w:y="1"/>
          <w:rPr>
            <w:rStyle w:val="PageNumber"/>
            <w:color w:val="545454"/>
          </w:rPr>
        </w:pPr>
        <w:r>
          <w:rPr>
            <w:rStyle w:val="PageNumber"/>
          </w:rPr>
          <w:fldChar w:fldCharType="begin"/>
        </w:r>
        <w:r w:rsidR="00312646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D2CD1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771A5F" w:rsidRPr="00C46B60" w:rsidRDefault="0093340D" w:rsidP="00312646">
    <w:pPr>
      <w:pStyle w:val="Footer"/>
      <w:ind w:right="360"/>
      <w:jc w:val="left"/>
      <w:rPr>
        <w:rFonts w:ascii="Arial" w:hAnsi="Arial" w:cs="Arial"/>
        <w:color w:val="auto"/>
        <w:sz w:val="20"/>
        <w:szCs w:val="20"/>
      </w:rPr>
    </w:pPr>
    <w:hyperlink r:id="rId1" w:history="1">
      <w:r w:rsidR="00312646" w:rsidRPr="00C46B6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http://serve-learn-sustain.gatech.edu/teaching-toolkit</w:t>
      </w:r>
    </w:hyperlink>
  </w:p>
</w:ftr>
</file>

<file path=word/footer3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PageNumber"/>
      </w:rPr>
      <w:id w:val="566693805"/>
      <w:docPartObj>
        <w:docPartGallery w:val="Page Numbers (Bottom of Page)"/>
        <w:docPartUnique/>
      </w:docPartObj>
    </w:sdtPr>
    <w:sdtContent>
      <w:p w:rsidR="00312646" w:rsidRDefault="0093340D" w:rsidP="00CC375E">
        <w:pPr>
          <w:pStyle w:val="Footer"/>
          <w:framePr w:wrap="none" w:vAnchor="text" w:hAnchor="margin" w:xAlign="right" w:y="1"/>
          <w:rPr>
            <w:rStyle w:val="PageNumber"/>
            <w:color w:val="545454"/>
          </w:rPr>
        </w:pPr>
        <w:r>
          <w:rPr>
            <w:rStyle w:val="PageNumber"/>
          </w:rPr>
          <w:fldChar w:fldCharType="begin"/>
        </w:r>
        <w:r w:rsidR="00312646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D2CD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:rsidR="00771A5F" w:rsidRPr="00C46B60" w:rsidRDefault="0093340D" w:rsidP="00312646">
    <w:pPr>
      <w:pStyle w:val="Footer"/>
      <w:ind w:right="360"/>
      <w:jc w:val="left"/>
      <w:rPr>
        <w:rFonts w:ascii="Arial" w:hAnsi="Arial" w:cs="Arial"/>
        <w:color w:val="auto"/>
        <w:sz w:val="20"/>
        <w:szCs w:val="20"/>
      </w:rPr>
    </w:pPr>
    <w:hyperlink r:id="rId1" w:history="1">
      <w:r w:rsidR="00312646" w:rsidRPr="00C46B6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http://serve-learn-sustain.gatech.edu/teaching-toolkit</w:t>
      </w:r>
    </w:hyperlink>
  </w:p>
</w:ftr>
</file>

<file path=word/footer4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A5F" w:rsidRDefault="00771A5F">
    <w:pPr>
      <w:pStyle w:val="Footer"/>
    </w:pPr>
    <w:r>
      <w:rPr>
        <w:noProof/>
      </w:rPr>
      <w:drawing>
        <wp:inline distT="0" distB="0" distL="0" distR="0">
          <wp:extent cx="5943600" cy="344170"/>
          <wp:effectExtent l="0" t="0" r="0" b="1143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ader-Footer_01-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34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9FF" w:rsidRDefault="00D449FF" w:rsidP="00C638D5">
      <w:r>
        <w:separator/>
      </w:r>
    </w:p>
  </w:footnote>
  <w:footnote w:type="continuationSeparator" w:id="0">
    <w:p w:rsidR="00D449FF" w:rsidRDefault="00D449FF" w:rsidP="00C638D5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A5F" w:rsidRDefault="0093340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" o:spid="_x0000_s2050" type="#_x0000_t75" alt="SLS-2017-Word-Background-Black-01" style="position:absolute;margin-left:0;margin-top:0;width:612pt;height:11in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LS-2017-Word-Background-Black-01"/>
          <w10:wrap anchorx="margin" anchory="margin"/>
        </v:shape>
      </w:pict>
    </w: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B60" w:rsidRDefault="00C46B60">
    <w:pPr>
      <w:pStyle w:val="Header"/>
    </w:pPr>
  </w:p>
</w:hdr>
</file>

<file path=word/header3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A5F" w:rsidRDefault="0093340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" o:spid="_x0000_s2049" type="#_x0000_t75" alt="SLS-2017-Word-Background-Black-01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LS-2017-Word-Background-Black-01"/>
          <w10:wrap anchorx="margin" anchory="margin"/>
        </v:shape>
      </w:pict>
    </w:r>
  </w:p>
</w:hdr>
</file>

<file path=word/header4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A5F" w:rsidRDefault="00771A5F" w:rsidP="001F614B">
    <w:pPr>
      <w:pStyle w:val="Header"/>
      <w:jc w:val="right"/>
    </w:pPr>
    <w:r>
      <w:rPr>
        <w:noProof/>
      </w:rPr>
      <w:drawing>
        <wp:inline distT="0" distB="0" distL="0" distR="0">
          <wp:extent cx="5179077" cy="400050"/>
          <wp:effectExtent l="0" t="0" r="254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eader-Footer_0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9119" cy="403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A5F" w:rsidRDefault="00771A5F">
    <w:pPr>
      <w:pStyle w:val="Header"/>
    </w:pPr>
    <w:r>
      <w:rPr>
        <w:noProof/>
      </w:rPr>
      <w:drawing>
        <wp:inline distT="0" distB="0" distL="0" distR="0">
          <wp:extent cx="5943600" cy="45910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eader-Footer_0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459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1A5F" w:rsidRDefault="00771A5F">
    <w:pPr>
      <w:pStyle w:val="Header"/>
    </w:pPr>
  </w:p>
  <w:p w:rsidR="00771A5F" w:rsidRDefault="00771A5F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85C1C"/>
    <w:multiLevelType w:val="hybridMultilevel"/>
    <w:tmpl w:val="BB16CB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2D4BFC"/>
    <w:multiLevelType w:val="hybridMultilevel"/>
    <w:tmpl w:val="B6A8E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175D8"/>
    <w:multiLevelType w:val="hybridMultilevel"/>
    <w:tmpl w:val="AD040B8A"/>
    <w:lvl w:ilvl="0" w:tplc="FACAA1A8">
      <w:start w:val="1"/>
      <w:numFmt w:val="decimal"/>
      <w:lvlText w:val="%1."/>
      <w:lvlJc w:val="left"/>
      <w:pPr>
        <w:ind w:left="720" w:hanging="432"/>
      </w:pPr>
      <w:rPr>
        <w:rFonts w:ascii="Arial" w:hAnsi="Arial" w:cs="Arial" w:hint="default"/>
        <w:b w:val="0"/>
        <w:i w:val="0"/>
        <w:sz w:val="25"/>
        <w:szCs w:val="25"/>
      </w:rPr>
    </w:lvl>
    <w:lvl w:ilvl="1" w:tplc="04090013">
      <w:start w:val="1"/>
      <w:numFmt w:val="upperRoman"/>
      <w:lvlText w:val="%2."/>
      <w:lvlJc w:val="right"/>
      <w:pPr>
        <w:ind w:left="1440" w:hanging="360"/>
      </w:pPr>
    </w:lvl>
    <w:lvl w:ilvl="2" w:tplc="4274F2D4">
      <w:numFmt w:val="bullet"/>
      <w:lvlText w:val="•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D05959"/>
    <w:multiLevelType w:val="hybridMultilevel"/>
    <w:tmpl w:val="1160DA56"/>
    <w:lvl w:ilvl="0" w:tplc="D1FE77A6">
      <w:start w:val="1"/>
      <w:numFmt w:val="decimal"/>
      <w:pStyle w:val="Box-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D4BBA"/>
    <w:multiLevelType w:val="hybridMultilevel"/>
    <w:tmpl w:val="EBF81A32"/>
    <w:lvl w:ilvl="0" w:tplc="E4C6F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720F2"/>
    <w:multiLevelType w:val="hybridMultilevel"/>
    <w:tmpl w:val="4E22DA20"/>
    <w:lvl w:ilvl="0" w:tplc="7A0469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6E68F8"/>
    <w:multiLevelType w:val="hybridMultilevel"/>
    <w:tmpl w:val="FCAE68DE"/>
    <w:lvl w:ilvl="0" w:tplc="8822FDB2">
      <w:start w:val="1"/>
      <w:numFmt w:val="bullet"/>
      <w:pStyle w:val="Box-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C30E8"/>
    <w:multiLevelType w:val="hybridMultilevel"/>
    <w:tmpl w:val="B6A8E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6A1DDF"/>
    <w:multiLevelType w:val="hybridMultilevel"/>
    <w:tmpl w:val="DDA6C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2"/>
    <w:lvlOverride w:ilvl="0">
      <w:startOverride w:val="1"/>
    </w:lvlOverride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1004"/>
  <w:doNotTrackMoves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B2E86"/>
    <w:rsid w:val="00007276"/>
    <w:rsid w:val="00030A8D"/>
    <w:rsid w:val="00033579"/>
    <w:rsid w:val="000515F3"/>
    <w:rsid w:val="000559CE"/>
    <w:rsid w:val="000622E1"/>
    <w:rsid w:val="00072EE8"/>
    <w:rsid w:val="00077DE8"/>
    <w:rsid w:val="00091A9A"/>
    <w:rsid w:val="00097D97"/>
    <w:rsid w:val="000A1097"/>
    <w:rsid w:val="000A5FB0"/>
    <w:rsid w:val="000B2184"/>
    <w:rsid w:val="000B22AE"/>
    <w:rsid w:val="000C7893"/>
    <w:rsid w:val="000D7709"/>
    <w:rsid w:val="000E0A51"/>
    <w:rsid w:val="000F04AF"/>
    <w:rsid w:val="0010440E"/>
    <w:rsid w:val="00110633"/>
    <w:rsid w:val="00111C31"/>
    <w:rsid w:val="00121315"/>
    <w:rsid w:val="001218F4"/>
    <w:rsid w:val="00131CA4"/>
    <w:rsid w:val="0014042A"/>
    <w:rsid w:val="0014621C"/>
    <w:rsid w:val="001520DB"/>
    <w:rsid w:val="00152DDB"/>
    <w:rsid w:val="001548D2"/>
    <w:rsid w:val="00155554"/>
    <w:rsid w:val="00161E42"/>
    <w:rsid w:val="001663F2"/>
    <w:rsid w:val="00176034"/>
    <w:rsid w:val="001948B1"/>
    <w:rsid w:val="00196F81"/>
    <w:rsid w:val="001B6512"/>
    <w:rsid w:val="001C514A"/>
    <w:rsid w:val="001D2D69"/>
    <w:rsid w:val="001D7314"/>
    <w:rsid w:val="001F614B"/>
    <w:rsid w:val="00214931"/>
    <w:rsid w:val="002166FB"/>
    <w:rsid w:val="002235E4"/>
    <w:rsid w:val="002273D5"/>
    <w:rsid w:val="002479B7"/>
    <w:rsid w:val="00272BEC"/>
    <w:rsid w:val="00281584"/>
    <w:rsid w:val="00294887"/>
    <w:rsid w:val="00294FEF"/>
    <w:rsid w:val="002A05B0"/>
    <w:rsid w:val="002A109E"/>
    <w:rsid w:val="002D5956"/>
    <w:rsid w:val="002F56DD"/>
    <w:rsid w:val="00305FAF"/>
    <w:rsid w:val="00312646"/>
    <w:rsid w:val="00327DE3"/>
    <w:rsid w:val="00370630"/>
    <w:rsid w:val="003B0C73"/>
    <w:rsid w:val="003D2CD1"/>
    <w:rsid w:val="004001C4"/>
    <w:rsid w:val="00413557"/>
    <w:rsid w:val="00423316"/>
    <w:rsid w:val="004447EC"/>
    <w:rsid w:val="00455E75"/>
    <w:rsid w:val="004864FA"/>
    <w:rsid w:val="00496D92"/>
    <w:rsid w:val="004D43F5"/>
    <w:rsid w:val="004E25B2"/>
    <w:rsid w:val="00506DAC"/>
    <w:rsid w:val="00542D60"/>
    <w:rsid w:val="00544563"/>
    <w:rsid w:val="005564C2"/>
    <w:rsid w:val="005575AE"/>
    <w:rsid w:val="005601DF"/>
    <w:rsid w:val="005778E2"/>
    <w:rsid w:val="005809E6"/>
    <w:rsid w:val="0058545E"/>
    <w:rsid w:val="00586A0F"/>
    <w:rsid w:val="005917D5"/>
    <w:rsid w:val="005A2169"/>
    <w:rsid w:val="005A5969"/>
    <w:rsid w:val="005C0B66"/>
    <w:rsid w:val="005C4ADB"/>
    <w:rsid w:val="005D6DC4"/>
    <w:rsid w:val="005E2B57"/>
    <w:rsid w:val="005E38CE"/>
    <w:rsid w:val="005F385E"/>
    <w:rsid w:val="00602229"/>
    <w:rsid w:val="0060401D"/>
    <w:rsid w:val="006123F1"/>
    <w:rsid w:val="00617C3F"/>
    <w:rsid w:val="006228FC"/>
    <w:rsid w:val="006253ED"/>
    <w:rsid w:val="006327B3"/>
    <w:rsid w:val="006363EB"/>
    <w:rsid w:val="00636639"/>
    <w:rsid w:val="0066413F"/>
    <w:rsid w:val="00664AD6"/>
    <w:rsid w:val="006C3936"/>
    <w:rsid w:val="006D372B"/>
    <w:rsid w:val="006D62C8"/>
    <w:rsid w:val="006D7947"/>
    <w:rsid w:val="00715FBE"/>
    <w:rsid w:val="00717C03"/>
    <w:rsid w:val="007240A5"/>
    <w:rsid w:val="00740236"/>
    <w:rsid w:val="00747333"/>
    <w:rsid w:val="00764D07"/>
    <w:rsid w:val="00771A5F"/>
    <w:rsid w:val="00775F07"/>
    <w:rsid w:val="00786A94"/>
    <w:rsid w:val="00787941"/>
    <w:rsid w:val="007910D7"/>
    <w:rsid w:val="00797C6A"/>
    <w:rsid w:val="007D05D1"/>
    <w:rsid w:val="007E43EE"/>
    <w:rsid w:val="008124FA"/>
    <w:rsid w:val="00815B57"/>
    <w:rsid w:val="00817246"/>
    <w:rsid w:val="008278B5"/>
    <w:rsid w:val="00840C62"/>
    <w:rsid w:val="00863966"/>
    <w:rsid w:val="008B2E86"/>
    <w:rsid w:val="008B4DA2"/>
    <w:rsid w:val="008C1897"/>
    <w:rsid w:val="008E14AB"/>
    <w:rsid w:val="008E21C8"/>
    <w:rsid w:val="0093340D"/>
    <w:rsid w:val="00933659"/>
    <w:rsid w:val="0094799E"/>
    <w:rsid w:val="00954141"/>
    <w:rsid w:val="00960B7D"/>
    <w:rsid w:val="0096205D"/>
    <w:rsid w:val="009729C3"/>
    <w:rsid w:val="00976EA3"/>
    <w:rsid w:val="00985EDC"/>
    <w:rsid w:val="009A26FB"/>
    <w:rsid w:val="009A4E57"/>
    <w:rsid w:val="009B221E"/>
    <w:rsid w:val="009E54C6"/>
    <w:rsid w:val="009F581A"/>
    <w:rsid w:val="00A319B0"/>
    <w:rsid w:val="00A3689F"/>
    <w:rsid w:val="00A506ED"/>
    <w:rsid w:val="00A553F3"/>
    <w:rsid w:val="00A637FA"/>
    <w:rsid w:val="00A74A3B"/>
    <w:rsid w:val="00A83EF6"/>
    <w:rsid w:val="00A86DAE"/>
    <w:rsid w:val="00A87671"/>
    <w:rsid w:val="00A90412"/>
    <w:rsid w:val="00A93084"/>
    <w:rsid w:val="00AA0D4E"/>
    <w:rsid w:val="00AE0CD4"/>
    <w:rsid w:val="00AE5ACB"/>
    <w:rsid w:val="00AE69E6"/>
    <w:rsid w:val="00B01DCE"/>
    <w:rsid w:val="00B04B29"/>
    <w:rsid w:val="00B1722F"/>
    <w:rsid w:val="00B219C7"/>
    <w:rsid w:val="00B21E09"/>
    <w:rsid w:val="00B225F7"/>
    <w:rsid w:val="00B33EB8"/>
    <w:rsid w:val="00B614BA"/>
    <w:rsid w:val="00B619A2"/>
    <w:rsid w:val="00B956CE"/>
    <w:rsid w:val="00BB1BC6"/>
    <w:rsid w:val="00BB4501"/>
    <w:rsid w:val="00BE0AB9"/>
    <w:rsid w:val="00C0492F"/>
    <w:rsid w:val="00C11770"/>
    <w:rsid w:val="00C21DE2"/>
    <w:rsid w:val="00C46B60"/>
    <w:rsid w:val="00C522C4"/>
    <w:rsid w:val="00C558A6"/>
    <w:rsid w:val="00C62B3A"/>
    <w:rsid w:val="00C638D5"/>
    <w:rsid w:val="00C776BF"/>
    <w:rsid w:val="00C9246D"/>
    <w:rsid w:val="00CA799C"/>
    <w:rsid w:val="00CC3BCC"/>
    <w:rsid w:val="00CF5B7C"/>
    <w:rsid w:val="00D17809"/>
    <w:rsid w:val="00D24788"/>
    <w:rsid w:val="00D326FE"/>
    <w:rsid w:val="00D449FF"/>
    <w:rsid w:val="00D50D57"/>
    <w:rsid w:val="00D60435"/>
    <w:rsid w:val="00D63FBF"/>
    <w:rsid w:val="00D703CA"/>
    <w:rsid w:val="00D72578"/>
    <w:rsid w:val="00D74BE0"/>
    <w:rsid w:val="00D95308"/>
    <w:rsid w:val="00D97685"/>
    <w:rsid w:val="00DB00E7"/>
    <w:rsid w:val="00DC7CA0"/>
    <w:rsid w:val="00DE3FDB"/>
    <w:rsid w:val="00DF25C2"/>
    <w:rsid w:val="00DF5C75"/>
    <w:rsid w:val="00E21B28"/>
    <w:rsid w:val="00E22E78"/>
    <w:rsid w:val="00E30F30"/>
    <w:rsid w:val="00E41C0B"/>
    <w:rsid w:val="00E4775C"/>
    <w:rsid w:val="00E815F2"/>
    <w:rsid w:val="00EA40AC"/>
    <w:rsid w:val="00EE33C0"/>
    <w:rsid w:val="00EF08EF"/>
    <w:rsid w:val="00F14B0F"/>
    <w:rsid w:val="00F532C6"/>
    <w:rsid w:val="00F64131"/>
    <w:rsid w:val="00F8569C"/>
    <w:rsid w:val="00F85E67"/>
    <w:rsid w:val="00FC541A"/>
    <w:rsid w:val="00FE554B"/>
    <w:rsid w:val="00FF2D9C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5E75"/>
    <w:pPr>
      <w:spacing w:after="360"/>
    </w:pPr>
    <w:rPr>
      <w:rFonts w:ascii="Trebuchet MS" w:hAnsi="Trebuchet MS"/>
      <w:color w:val="545454"/>
      <w:sz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56DD"/>
    <w:pPr>
      <w:keepNext/>
      <w:keepLines/>
      <w:spacing w:after="240"/>
      <w:outlineLvl w:val="0"/>
    </w:pPr>
    <w:rPr>
      <w:rFonts w:eastAsiaTheme="majorEastAsia" w:cstheme="majorBidi"/>
      <w:b/>
      <w:bCs/>
      <w:color w:val="000000" w:themeColor="text1"/>
      <w:sz w:val="32"/>
      <w:szCs w:val="32"/>
    </w:rPr>
  </w:style>
  <w:style w:type="paragraph" w:styleId="Heading2">
    <w:name w:val="heading 2"/>
    <w:basedOn w:val="Heading3"/>
    <w:next w:val="Normal"/>
    <w:link w:val="Heading2Char"/>
    <w:autoRedefine/>
    <w:uiPriority w:val="9"/>
    <w:unhideWhenUsed/>
    <w:qFormat/>
    <w:rsid w:val="00DE3FDB"/>
    <w:pPr>
      <w:outlineLvl w:val="1"/>
    </w:pPr>
    <w:rPr>
      <w:b w:val="0"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E3FDB"/>
    <w:pPr>
      <w:keepNext/>
      <w:keepLines/>
      <w:spacing w:after="240"/>
      <w:outlineLvl w:val="2"/>
    </w:pPr>
    <w:rPr>
      <w:rFonts w:eastAsiaTheme="majorEastAsia" w:cstheme="majorBidi"/>
      <w:b/>
      <w:bCs/>
      <w:color w:val="000000" w:themeColor="text1"/>
      <w:sz w:val="2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E3FDB"/>
    <w:rPr>
      <w:rFonts w:ascii="Trebuchet MS" w:eastAsiaTheme="majorEastAsia" w:hAnsi="Trebuchet MS" w:cstheme="majorBidi"/>
      <w:bCs/>
      <w:color w:val="000000" w:themeColor="text1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F56DD"/>
    <w:rPr>
      <w:rFonts w:ascii="Trebuchet MS" w:eastAsiaTheme="majorEastAsia" w:hAnsi="Trebuchet MS" w:cstheme="majorBidi"/>
      <w:b/>
      <w:bCs/>
      <w:color w:val="000000" w:themeColor="text1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B00E7"/>
    <w:pPr>
      <w:spacing w:before="120" w:after="120"/>
      <w:contextualSpacing/>
      <w:jc w:val="center"/>
    </w:pPr>
    <w:rPr>
      <w:rFonts w:eastAsiaTheme="majorEastAsia" w:cstheme="majorBidi"/>
      <w:b/>
      <w:color w:val="FFFFFF" w:themeColor="background1"/>
      <w:spacing w:val="-10"/>
      <w:kern w:val="28"/>
      <w:sz w:val="3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00E7"/>
    <w:rPr>
      <w:rFonts w:ascii="Trebuchet MS" w:eastAsiaTheme="majorEastAsia" w:hAnsi="Trebuchet MS" w:cstheme="majorBidi"/>
      <w:b/>
      <w:color w:val="FFFFFF" w:themeColor="background1"/>
      <w:spacing w:val="-10"/>
      <w:kern w:val="28"/>
      <w:sz w:val="3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33C0"/>
    <w:pPr>
      <w:numPr>
        <w:ilvl w:val="1"/>
      </w:numPr>
      <w:spacing w:after="160"/>
      <w:jc w:val="center"/>
    </w:pPr>
    <w:rPr>
      <w:rFonts w:eastAsiaTheme="minorEastAsia"/>
      <w:color w:val="EEEEEE"/>
      <w:spacing w:val="15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E33C0"/>
    <w:rPr>
      <w:rFonts w:ascii="Trebuchet MS" w:eastAsiaTheme="minorEastAsia" w:hAnsi="Trebuchet MS"/>
      <w:color w:val="EEEEEE"/>
      <w:spacing w:val="15"/>
      <w:szCs w:val="22"/>
    </w:rPr>
  </w:style>
  <w:style w:type="paragraph" w:styleId="NoSpacing">
    <w:name w:val="No Spacing"/>
    <w:link w:val="NoSpacingChar"/>
    <w:uiPriority w:val="1"/>
    <w:qFormat/>
    <w:rsid w:val="00C638D5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638D5"/>
    <w:rPr>
      <w:rFonts w:eastAsiaTheme="minorEastAsia"/>
      <w:sz w:val="22"/>
      <w:szCs w:val="22"/>
      <w:lang w:eastAsia="zh-CN"/>
    </w:rPr>
  </w:style>
  <w:style w:type="character" w:styleId="SubtleEmphasis">
    <w:name w:val="Subtle Emphasis"/>
    <w:basedOn w:val="DefaultParagraphFont"/>
    <w:uiPriority w:val="19"/>
    <w:qFormat/>
    <w:rsid w:val="00C638D5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C638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8D5"/>
    <w:rPr>
      <w:rFonts w:ascii="Trebuchet MS" w:hAnsi="Trebuchet MS"/>
      <w:color w:val="545454"/>
      <w:sz w:val="18"/>
    </w:rPr>
  </w:style>
  <w:style w:type="paragraph" w:styleId="Footer">
    <w:name w:val="footer"/>
    <w:basedOn w:val="Normal"/>
    <w:link w:val="FooterChar"/>
    <w:uiPriority w:val="99"/>
    <w:unhideWhenUsed/>
    <w:rsid w:val="00455E75"/>
    <w:pPr>
      <w:tabs>
        <w:tab w:val="center" w:pos="4680"/>
        <w:tab w:val="right" w:pos="9360"/>
      </w:tabs>
      <w:jc w:val="center"/>
    </w:pPr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455E75"/>
    <w:rPr>
      <w:rFonts w:ascii="Trebuchet MS" w:hAnsi="Trebuchet MS"/>
      <w:color w:val="808080"/>
      <w:sz w:val="18"/>
    </w:rPr>
  </w:style>
  <w:style w:type="paragraph" w:styleId="ListParagraph">
    <w:name w:val="List Paragraph"/>
    <w:basedOn w:val="Normal"/>
    <w:uiPriority w:val="34"/>
    <w:qFormat/>
    <w:rsid w:val="00F64131"/>
    <w:pPr>
      <w:ind w:left="720"/>
      <w:contextualSpacing/>
    </w:pPr>
  </w:style>
  <w:style w:type="table" w:styleId="TableGrid">
    <w:name w:val="Table Grid"/>
    <w:basedOn w:val="TableNormal"/>
    <w:uiPriority w:val="39"/>
    <w:rsid w:val="005D6D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x">
    <w:name w:val="Box"/>
    <w:basedOn w:val="Normal"/>
    <w:rsid w:val="00A93084"/>
    <w:pPr>
      <w:spacing w:before="120" w:after="180"/>
    </w:pPr>
  </w:style>
  <w:style w:type="character" w:customStyle="1" w:styleId="Heading3Char">
    <w:name w:val="Heading 3 Char"/>
    <w:basedOn w:val="DefaultParagraphFont"/>
    <w:link w:val="Heading3"/>
    <w:uiPriority w:val="9"/>
    <w:rsid w:val="00DE3FDB"/>
    <w:rPr>
      <w:rFonts w:ascii="Trebuchet MS" w:eastAsiaTheme="majorEastAsia" w:hAnsi="Trebuchet MS" w:cstheme="majorBidi"/>
      <w:b/>
      <w:bCs/>
      <w:color w:val="000000" w:themeColor="text1"/>
      <w:sz w:val="21"/>
    </w:rPr>
  </w:style>
  <w:style w:type="paragraph" w:customStyle="1" w:styleId="Box-Numbers">
    <w:name w:val="Box-Numbers"/>
    <w:basedOn w:val="Box"/>
    <w:rsid w:val="008E14AB"/>
    <w:pPr>
      <w:numPr>
        <w:numId w:val="1"/>
      </w:numPr>
      <w:spacing w:before="0" w:after="120"/>
      <w:ind w:left="418" w:hanging="274"/>
    </w:pPr>
  </w:style>
  <w:style w:type="paragraph" w:customStyle="1" w:styleId="Box-Bullets">
    <w:name w:val="Box-Bullets"/>
    <w:basedOn w:val="Box-Numbers"/>
    <w:rsid w:val="008E14AB"/>
    <w:pPr>
      <w:numPr>
        <w:numId w:val="2"/>
      </w:numPr>
      <w:ind w:left="434" w:hanging="270"/>
    </w:pPr>
  </w:style>
  <w:style w:type="character" w:styleId="Hyperlink">
    <w:name w:val="Hyperlink"/>
    <w:basedOn w:val="DefaultParagraphFont"/>
    <w:uiPriority w:val="99"/>
    <w:unhideWhenUsed/>
    <w:rsid w:val="005564C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D372B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</w:rPr>
  </w:style>
  <w:style w:type="character" w:customStyle="1" w:styleId="apple-converted-space">
    <w:name w:val="apple-converted-space"/>
    <w:basedOn w:val="DefaultParagraphFont"/>
    <w:rsid w:val="00A506ED"/>
  </w:style>
  <w:style w:type="character" w:styleId="Emphasis">
    <w:name w:val="Emphasis"/>
    <w:basedOn w:val="DefaultParagraphFont"/>
    <w:uiPriority w:val="20"/>
    <w:qFormat/>
    <w:rsid w:val="00A506ED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86A94"/>
    <w:rPr>
      <w:color w:val="954F72" w:themeColor="followedHyperlink"/>
      <w:u w:val="single"/>
    </w:rPr>
  </w:style>
  <w:style w:type="paragraph" w:styleId="Bibliography">
    <w:name w:val="Bibliography"/>
    <w:basedOn w:val="Normal"/>
    <w:next w:val="Normal"/>
    <w:uiPriority w:val="37"/>
    <w:semiHidden/>
    <w:unhideWhenUsed/>
    <w:rsid w:val="001F614B"/>
  </w:style>
  <w:style w:type="table" w:customStyle="1" w:styleId="TableGrid1">
    <w:name w:val="Table Grid1"/>
    <w:basedOn w:val="TableNormal"/>
    <w:next w:val="TableGrid"/>
    <w:uiPriority w:val="39"/>
    <w:rsid w:val="001F614B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109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312646"/>
  </w:style>
  <w:style w:type="character" w:styleId="CommentReference">
    <w:name w:val="annotation reference"/>
    <w:basedOn w:val="DefaultParagraphFont"/>
    <w:uiPriority w:val="99"/>
    <w:semiHidden/>
    <w:unhideWhenUsed/>
    <w:rsid w:val="003126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26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2646"/>
    <w:rPr>
      <w:rFonts w:ascii="Trebuchet MS" w:hAnsi="Trebuchet MS"/>
      <w:color w:val="54545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26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2646"/>
    <w:rPr>
      <w:rFonts w:ascii="Trebuchet MS" w:hAnsi="Trebuchet MS"/>
      <w:b/>
      <w:bCs/>
      <w:color w:val="545454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2646"/>
    <w:pPr>
      <w:spacing w:after="0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646"/>
    <w:rPr>
      <w:rFonts w:ascii="Times New Roman" w:hAnsi="Times New Roman" w:cs="Times New Roman"/>
      <w:color w:val="545454"/>
      <w:sz w:val="26"/>
      <w:szCs w:val="2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12646"/>
    <w:rPr>
      <w:color w:val="808080"/>
      <w:shd w:val="clear" w:color="auto" w:fill="E6E6E6"/>
    </w:rPr>
  </w:style>
  <w:style w:type="character" w:customStyle="1" w:styleId="xgmail-scayt-misspell-word">
    <w:name w:val="x_gmail-scayt-misspell-word"/>
    <w:basedOn w:val="DefaultParagraphFont"/>
    <w:rsid w:val="00D17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2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395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0253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3976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91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3549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6667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533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7900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0202">
          <w:marLeft w:val="44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serve-learn-sustain.gatech.edu/big-idea/collaborative-problem-solving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://serve-learn-sustain.gatech.edu/tool-category/assessment" TargetMode="External"/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header" Target="header4.xml"/><Relationship Id="rId17" Type="http://schemas.openxmlformats.org/officeDocument/2006/relationships/footer" Target="footer3.xml"/><Relationship Id="rId18" Type="http://schemas.openxmlformats.org/officeDocument/2006/relationships/header" Target="header5.xml"/><Relationship Id="rId19" Type="http://schemas.openxmlformats.org/officeDocument/2006/relationships/footer" Target="footer4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serve-learn-sustain.gatech.edu/big-idea/shared-value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serve-learn-sustain.gatech.edu/teaching-toolk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serve-learn-sustain.gatech.edu/teaching-toolkit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6</Pages>
  <Words>1446</Words>
  <Characters>7090</Characters>
  <Application>Microsoft Macintosh Word</Application>
  <DocSecurity>0</DocSecurity>
  <Lines>208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Field, James A;Rebekah Greene</dc:creator>
  <cp:keywords>GT 1000</cp:keywords>
  <dc:description/>
  <cp:lastModifiedBy>Molly Slavin</cp:lastModifiedBy>
  <cp:revision>39</cp:revision>
  <cp:lastPrinted>2017-03-08T04:53:00Z</cp:lastPrinted>
  <dcterms:created xsi:type="dcterms:W3CDTF">2017-07-12T15:07:00Z</dcterms:created>
  <dcterms:modified xsi:type="dcterms:W3CDTF">2019-05-28T13:31:00Z</dcterms:modified>
</cp:coreProperties>
</file>